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19"/>
        <w:gridCol w:w="6095"/>
      </w:tblGrid>
      <w:tr w:rsidR="00C30444" w:rsidRPr="007D0A4C" w:rsidTr="00C30444">
        <w:tc>
          <w:tcPr>
            <w:tcW w:w="3119" w:type="dxa"/>
          </w:tcPr>
          <w:p w:rsidR="00C30444" w:rsidRPr="007D0A4C" w:rsidRDefault="00C30444" w:rsidP="00846647">
            <w:pPr>
              <w:pStyle w:val="Standard"/>
              <w:rPr>
                <w:rFonts w:eastAsia="Calibri"/>
                <w:color w:val="auto"/>
                <w:lang w:val="ru-RU"/>
              </w:rPr>
            </w:pPr>
            <w:r w:rsidRPr="007D0A4C">
              <w:rPr>
                <w:rFonts w:eastAsia="Calibri"/>
                <w:color w:val="auto"/>
                <w:lang w:val="ru-RU"/>
              </w:rPr>
              <w:t>ПРИНЯТО</w:t>
            </w:r>
          </w:p>
          <w:p w:rsidR="00C30444" w:rsidRPr="007D0A4C" w:rsidRDefault="00C30444" w:rsidP="00E079AF">
            <w:pPr>
              <w:pStyle w:val="Standard"/>
              <w:rPr>
                <w:color w:val="auto"/>
                <w:lang w:val="ru-RU"/>
              </w:rPr>
            </w:pPr>
            <w:r w:rsidRPr="007D0A4C">
              <w:rPr>
                <w:rFonts w:eastAsia="Times New Roman"/>
                <w:color w:val="auto"/>
                <w:lang w:val="ru-RU"/>
              </w:rPr>
              <w:t xml:space="preserve"> решением педагогического совета от «_</w:t>
            </w:r>
            <w:r w:rsidR="00E079AF">
              <w:rPr>
                <w:rFonts w:eastAsia="Times New Roman"/>
                <w:color w:val="auto"/>
                <w:lang w:val="ru-RU"/>
              </w:rPr>
              <w:t>26</w:t>
            </w:r>
            <w:r w:rsidRPr="007D0A4C">
              <w:rPr>
                <w:rFonts w:eastAsia="Times New Roman"/>
                <w:color w:val="auto"/>
                <w:lang w:val="ru-RU"/>
              </w:rPr>
              <w:t xml:space="preserve">_ » </w:t>
            </w:r>
            <w:r w:rsidR="00E079AF">
              <w:rPr>
                <w:rFonts w:eastAsia="Times New Roman"/>
                <w:color w:val="auto"/>
                <w:lang w:val="ru-RU"/>
              </w:rPr>
              <w:t>апреля</w:t>
            </w:r>
            <w:r w:rsidRPr="007D0A4C">
              <w:rPr>
                <w:rFonts w:eastAsia="Times New Roman"/>
                <w:color w:val="auto"/>
                <w:lang w:val="ru-RU"/>
              </w:rPr>
              <w:t xml:space="preserve">  2021 г., протокол № _</w:t>
            </w:r>
            <w:r w:rsidR="00E079AF">
              <w:rPr>
                <w:rFonts w:eastAsia="Times New Roman"/>
                <w:color w:val="auto"/>
                <w:lang w:val="ru-RU"/>
              </w:rPr>
              <w:t>3</w:t>
            </w:r>
            <w:r w:rsidRPr="007D0A4C">
              <w:rPr>
                <w:rFonts w:eastAsia="Times New Roman"/>
                <w:color w:val="auto"/>
                <w:lang w:val="ru-RU"/>
              </w:rPr>
              <w:t>___</w:t>
            </w:r>
          </w:p>
        </w:tc>
        <w:tc>
          <w:tcPr>
            <w:tcW w:w="6095" w:type="dxa"/>
          </w:tcPr>
          <w:p w:rsidR="00C30444" w:rsidRPr="007D0A4C" w:rsidRDefault="00C30444" w:rsidP="00C30444">
            <w:pPr>
              <w:pStyle w:val="Standard"/>
              <w:jc w:val="right"/>
              <w:rPr>
                <w:rFonts w:eastAsia="Times New Roman"/>
                <w:color w:val="auto"/>
                <w:lang w:val="ru-RU"/>
              </w:rPr>
            </w:pPr>
            <w:r w:rsidRPr="007D0A4C">
              <w:rPr>
                <w:rFonts w:eastAsia="Times New Roman"/>
                <w:color w:val="auto"/>
                <w:lang w:val="ru-RU"/>
              </w:rPr>
              <w:t xml:space="preserve">УТВЕРЖДЕН   приказом </w:t>
            </w:r>
          </w:p>
          <w:p w:rsidR="00C30444" w:rsidRPr="007D0A4C" w:rsidRDefault="00C30444" w:rsidP="00C30444">
            <w:pPr>
              <w:pStyle w:val="Standard"/>
              <w:jc w:val="right"/>
              <w:rPr>
                <w:color w:val="auto"/>
                <w:lang w:val="ru-RU"/>
              </w:rPr>
            </w:pPr>
            <w:r w:rsidRPr="007D0A4C">
              <w:rPr>
                <w:rFonts w:eastAsia="Times New Roman"/>
                <w:color w:val="auto"/>
                <w:lang w:val="ru-RU"/>
              </w:rPr>
              <w:t xml:space="preserve">от « </w:t>
            </w:r>
            <w:r w:rsidR="00E079AF">
              <w:rPr>
                <w:rFonts w:eastAsia="Times New Roman"/>
                <w:color w:val="auto"/>
                <w:lang w:val="ru-RU"/>
              </w:rPr>
              <w:t>28</w:t>
            </w:r>
            <w:r w:rsidRPr="007D0A4C">
              <w:rPr>
                <w:rFonts w:eastAsia="Times New Roman"/>
                <w:color w:val="auto"/>
                <w:lang w:val="ru-RU"/>
              </w:rPr>
              <w:t>» _</w:t>
            </w:r>
            <w:r w:rsidR="00E079AF">
              <w:rPr>
                <w:rFonts w:eastAsia="Times New Roman"/>
                <w:color w:val="auto"/>
                <w:lang w:val="ru-RU"/>
              </w:rPr>
              <w:t>апреля</w:t>
            </w:r>
            <w:r w:rsidRPr="007D0A4C">
              <w:rPr>
                <w:rFonts w:eastAsia="Times New Roman"/>
                <w:color w:val="auto"/>
                <w:lang w:val="ru-RU"/>
              </w:rPr>
              <w:t>_2020 г №</w:t>
            </w:r>
            <w:r w:rsidR="00E079AF">
              <w:rPr>
                <w:rFonts w:eastAsia="Times New Roman"/>
                <w:color w:val="auto"/>
                <w:lang w:val="ru-RU"/>
              </w:rPr>
              <w:t xml:space="preserve"> 31</w:t>
            </w:r>
            <w:r w:rsidRPr="007D0A4C">
              <w:rPr>
                <w:rFonts w:eastAsia="Times New Roman"/>
                <w:color w:val="auto"/>
                <w:lang w:val="ru-RU"/>
              </w:rPr>
              <w:t xml:space="preserve"> /1</w:t>
            </w:r>
          </w:p>
          <w:p w:rsidR="00C30444" w:rsidRPr="007D0A4C" w:rsidRDefault="00C30444" w:rsidP="00C30444">
            <w:pPr>
              <w:pStyle w:val="Standard"/>
              <w:ind w:left="-50"/>
              <w:jc w:val="right"/>
              <w:rPr>
                <w:rFonts w:eastAsia="Times New Roman"/>
                <w:color w:val="auto"/>
                <w:lang w:val="ru-RU"/>
              </w:rPr>
            </w:pPr>
            <w:r w:rsidRPr="007D0A4C">
              <w:rPr>
                <w:rFonts w:eastAsia="Times New Roman"/>
                <w:color w:val="auto"/>
                <w:lang w:val="ru-RU"/>
              </w:rPr>
              <w:t xml:space="preserve">            ИО директора  </w:t>
            </w:r>
          </w:p>
          <w:p w:rsidR="00C30444" w:rsidRPr="007D0A4C" w:rsidRDefault="00C30444" w:rsidP="00C30444">
            <w:pPr>
              <w:pStyle w:val="Standard"/>
              <w:ind w:left="-50" w:right="-131"/>
              <w:jc w:val="right"/>
              <w:rPr>
                <w:color w:val="auto"/>
                <w:lang w:val="ru-RU"/>
              </w:rPr>
            </w:pPr>
            <w:r w:rsidRPr="007D0A4C">
              <w:rPr>
                <w:rFonts w:eastAsia="Times New Roman"/>
                <w:color w:val="auto"/>
                <w:lang w:val="ru-RU"/>
              </w:rPr>
              <w:t>МОУ «Желябовская школа»</w:t>
            </w:r>
          </w:p>
          <w:p w:rsidR="00C30444" w:rsidRPr="007D0A4C" w:rsidRDefault="00C30444" w:rsidP="00C30444">
            <w:pPr>
              <w:pStyle w:val="Standard"/>
              <w:jc w:val="right"/>
              <w:rPr>
                <w:color w:val="auto"/>
                <w:lang w:val="ru-RU"/>
              </w:rPr>
            </w:pPr>
            <w:r w:rsidRPr="007D0A4C">
              <w:rPr>
                <w:rFonts w:eastAsia="Times New Roman"/>
                <w:color w:val="auto"/>
                <w:lang w:val="ru-RU"/>
              </w:rPr>
              <w:t>___________ Е.В. Симанкова</w:t>
            </w:r>
          </w:p>
        </w:tc>
      </w:tr>
    </w:tbl>
    <w:p w:rsidR="00C30444" w:rsidRPr="007D0A4C" w:rsidRDefault="00C30444" w:rsidP="005074AE">
      <w:pPr>
        <w:spacing w:after="0"/>
        <w:jc w:val="both"/>
        <w:rPr>
          <w:rStyle w:val="fontstyle01"/>
          <w:color w:val="auto"/>
        </w:rPr>
      </w:pPr>
    </w:p>
    <w:p w:rsidR="00C30444" w:rsidRPr="007D0A4C" w:rsidRDefault="00C30444" w:rsidP="005074AE">
      <w:pPr>
        <w:spacing w:after="0"/>
        <w:jc w:val="both"/>
        <w:rPr>
          <w:rStyle w:val="fontstyle01"/>
          <w:color w:val="auto"/>
        </w:rPr>
      </w:pPr>
    </w:p>
    <w:p w:rsidR="00C30444" w:rsidRPr="007D0A4C" w:rsidRDefault="00C30444" w:rsidP="005074AE">
      <w:pPr>
        <w:spacing w:after="0"/>
        <w:jc w:val="both"/>
        <w:rPr>
          <w:rStyle w:val="fontstyle01"/>
          <w:color w:val="auto"/>
        </w:rPr>
      </w:pPr>
    </w:p>
    <w:p w:rsidR="00C30444" w:rsidRPr="007D0A4C" w:rsidRDefault="00C30444" w:rsidP="005074AE">
      <w:pPr>
        <w:spacing w:after="0"/>
        <w:jc w:val="both"/>
        <w:rPr>
          <w:rStyle w:val="fontstyle01"/>
          <w:color w:val="auto"/>
        </w:rPr>
      </w:pPr>
    </w:p>
    <w:p w:rsidR="00C30444" w:rsidRPr="007D0A4C" w:rsidRDefault="00C30444" w:rsidP="005074AE">
      <w:pPr>
        <w:spacing w:after="0"/>
        <w:jc w:val="both"/>
        <w:rPr>
          <w:rStyle w:val="fontstyle01"/>
          <w:color w:val="auto"/>
        </w:rPr>
      </w:pPr>
    </w:p>
    <w:p w:rsidR="00C30444" w:rsidRPr="007D0A4C" w:rsidRDefault="00C30444" w:rsidP="005074AE">
      <w:pPr>
        <w:spacing w:after="0"/>
        <w:jc w:val="both"/>
        <w:rPr>
          <w:rStyle w:val="fontstyle01"/>
          <w:color w:val="auto"/>
        </w:rPr>
      </w:pPr>
    </w:p>
    <w:p w:rsidR="00C30444" w:rsidRPr="007D0A4C" w:rsidRDefault="00C30444" w:rsidP="005074AE">
      <w:pPr>
        <w:spacing w:after="0"/>
        <w:jc w:val="both"/>
        <w:rPr>
          <w:rStyle w:val="fontstyle01"/>
          <w:color w:val="auto"/>
        </w:rPr>
      </w:pPr>
    </w:p>
    <w:p w:rsidR="00C30444" w:rsidRPr="007D0A4C" w:rsidRDefault="00C30444" w:rsidP="005074AE">
      <w:pPr>
        <w:spacing w:after="0"/>
        <w:jc w:val="both"/>
        <w:rPr>
          <w:rStyle w:val="fontstyle01"/>
          <w:color w:val="auto"/>
        </w:rPr>
      </w:pPr>
    </w:p>
    <w:p w:rsidR="00C30444" w:rsidRPr="007D0A4C" w:rsidRDefault="00C30444" w:rsidP="005074AE">
      <w:pPr>
        <w:spacing w:after="0"/>
        <w:jc w:val="both"/>
        <w:rPr>
          <w:rStyle w:val="fontstyle01"/>
          <w:color w:val="auto"/>
        </w:rPr>
      </w:pPr>
    </w:p>
    <w:p w:rsidR="00C30444" w:rsidRPr="007D0A4C" w:rsidRDefault="00C30444" w:rsidP="00C30444">
      <w:pPr>
        <w:spacing w:after="0"/>
        <w:jc w:val="center"/>
        <w:rPr>
          <w:rStyle w:val="fontstyle01"/>
          <w:color w:val="auto"/>
          <w:sz w:val="40"/>
          <w:szCs w:val="40"/>
        </w:rPr>
      </w:pPr>
      <w:r w:rsidRPr="007D0A4C">
        <w:rPr>
          <w:rStyle w:val="fontstyle01"/>
          <w:color w:val="auto"/>
          <w:sz w:val="40"/>
          <w:szCs w:val="40"/>
        </w:rPr>
        <w:t>Концепция развития</w:t>
      </w:r>
    </w:p>
    <w:p w:rsidR="00C30444" w:rsidRPr="007D0A4C" w:rsidRDefault="00C30444" w:rsidP="00C30444">
      <w:pPr>
        <w:spacing w:after="0"/>
        <w:jc w:val="center"/>
        <w:rPr>
          <w:rStyle w:val="fontstyle01"/>
          <w:color w:val="auto"/>
          <w:sz w:val="40"/>
          <w:szCs w:val="40"/>
        </w:rPr>
      </w:pPr>
      <w:r w:rsidRPr="007D0A4C">
        <w:rPr>
          <w:rStyle w:val="fontstyle01"/>
          <w:color w:val="auto"/>
          <w:sz w:val="40"/>
          <w:szCs w:val="40"/>
        </w:rPr>
        <w:t>муниципального общеобразовательного учреждения</w:t>
      </w:r>
    </w:p>
    <w:p w:rsidR="00C30444" w:rsidRPr="007D0A4C" w:rsidRDefault="00C30444" w:rsidP="00C30444">
      <w:pPr>
        <w:spacing w:after="0"/>
        <w:jc w:val="center"/>
        <w:rPr>
          <w:rStyle w:val="fontstyle01"/>
          <w:color w:val="auto"/>
          <w:sz w:val="40"/>
          <w:szCs w:val="40"/>
        </w:rPr>
      </w:pPr>
      <w:r w:rsidRPr="007D0A4C">
        <w:rPr>
          <w:rStyle w:val="fontstyle01"/>
          <w:color w:val="auto"/>
          <w:sz w:val="40"/>
          <w:szCs w:val="40"/>
        </w:rPr>
        <w:t>МОУ «Желябовская школа»</w:t>
      </w:r>
    </w:p>
    <w:p w:rsidR="00C30444" w:rsidRPr="007D0A4C" w:rsidRDefault="00C30444" w:rsidP="005074AE">
      <w:pPr>
        <w:spacing w:after="0"/>
        <w:jc w:val="both"/>
        <w:rPr>
          <w:rStyle w:val="fontstyle01"/>
          <w:color w:val="auto"/>
        </w:rPr>
      </w:pPr>
    </w:p>
    <w:p w:rsidR="00C30444" w:rsidRPr="007D0A4C" w:rsidRDefault="00C30444" w:rsidP="005074AE">
      <w:pPr>
        <w:spacing w:after="0"/>
        <w:jc w:val="both"/>
        <w:rPr>
          <w:rStyle w:val="fontstyle01"/>
          <w:color w:val="auto"/>
        </w:rPr>
      </w:pPr>
    </w:p>
    <w:p w:rsidR="00C30444" w:rsidRPr="007D0A4C" w:rsidRDefault="00C30444" w:rsidP="005074AE">
      <w:pPr>
        <w:spacing w:after="0"/>
        <w:jc w:val="both"/>
        <w:rPr>
          <w:rStyle w:val="fontstyle01"/>
          <w:color w:val="auto"/>
        </w:rPr>
      </w:pPr>
    </w:p>
    <w:p w:rsidR="00C30444" w:rsidRPr="007D0A4C" w:rsidRDefault="00C30444" w:rsidP="005074AE">
      <w:pPr>
        <w:spacing w:after="0"/>
        <w:jc w:val="both"/>
        <w:rPr>
          <w:rStyle w:val="fontstyle01"/>
          <w:color w:val="auto"/>
        </w:rPr>
      </w:pPr>
    </w:p>
    <w:p w:rsidR="00C30444" w:rsidRPr="007D0A4C" w:rsidRDefault="00C30444" w:rsidP="005074AE">
      <w:pPr>
        <w:spacing w:after="0"/>
        <w:jc w:val="both"/>
        <w:rPr>
          <w:rStyle w:val="fontstyle01"/>
          <w:color w:val="auto"/>
        </w:rPr>
      </w:pPr>
    </w:p>
    <w:p w:rsidR="00C30444" w:rsidRPr="007D0A4C" w:rsidRDefault="00C30444" w:rsidP="005074AE">
      <w:pPr>
        <w:spacing w:after="0"/>
        <w:jc w:val="both"/>
        <w:rPr>
          <w:rStyle w:val="fontstyle01"/>
          <w:color w:val="auto"/>
        </w:rPr>
      </w:pPr>
    </w:p>
    <w:p w:rsidR="00C30444" w:rsidRPr="007D0A4C" w:rsidRDefault="00C30444" w:rsidP="005074AE">
      <w:pPr>
        <w:spacing w:after="0"/>
        <w:jc w:val="both"/>
        <w:rPr>
          <w:rStyle w:val="fontstyle01"/>
          <w:color w:val="auto"/>
        </w:rPr>
      </w:pPr>
    </w:p>
    <w:p w:rsidR="00C30444" w:rsidRPr="007D0A4C" w:rsidRDefault="00C30444" w:rsidP="005074AE">
      <w:pPr>
        <w:spacing w:after="0"/>
        <w:jc w:val="both"/>
        <w:rPr>
          <w:rStyle w:val="fontstyle01"/>
          <w:color w:val="auto"/>
        </w:rPr>
      </w:pPr>
    </w:p>
    <w:p w:rsidR="00C30444" w:rsidRPr="007D0A4C" w:rsidRDefault="00C30444" w:rsidP="005074AE">
      <w:pPr>
        <w:spacing w:after="0"/>
        <w:jc w:val="both"/>
        <w:rPr>
          <w:rStyle w:val="fontstyle01"/>
          <w:color w:val="auto"/>
        </w:rPr>
      </w:pPr>
    </w:p>
    <w:p w:rsidR="00C30444" w:rsidRPr="007D0A4C" w:rsidRDefault="00C30444" w:rsidP="005074AE">
      <w:pPr>
        <w:spacing w:after="0"/>
        <w:jc w:val="both"/>
        <w:rPr>
          <w:rStyle w:val="fontstyle01"/>
          <w:color w:val="auto"/>
        </w:rPr>
      </w:pPr>
    </w:p>
    <w:p w:rsidR="00C30444" w:rsidRPr="007D0A4C" w:rsidRDefault="00C30444" w:rsidP="005074AE">
      <w:pPr>
        <w:spacing w:after="0"/>
        <w:jc w:val="both"/>
        <w:rPr>
          <w:rStyle w:val="fontstyle01"/>
          <w:color w:val="auto"/>
        </w:rPr>
      </w:pPr>
    </w:p>
    <w:p w:rsidR="00C30444" w:rsidRPr="007D0A4C" w:rsidRDefault="00C30444" w:rsidP="005074AE">
      <w:pPr>
        <w:spacing w:after="0"/>
        <w:jc w:val="both"/>
        <w:rPr>
          <w:rStyle w:val="fontstyle01"/>
          <w:color w:val="auto"/>
        </w:rPr>
      </w:pPr>
    </w:p>
    <w:p w:rsidR="00C30444" w:rsidRPr="007D0A4C" w:rsidRDefault="00C30444" w:rsidP="005074AE">
      <w:pPr>
        <w:spacing w:after="0"/>
        <w:jc w:val="both"/>
        <w:rPr>
          <w:rStyle w:val="fontstyle01"/>
          <w:color w:val="auto"/>
        </w:rPr>
      </w:pPr>
    </w:p>
    <w:p w:rsidR="00C30444" w:rsidRPr="007D0A4C" w:rsidRDefault="00C30444" w:rsidP="005074AE">
      <w:pPr>
        <w:spacing w:after="0"/>
        <w:jc w:val="both"/>
        <w:rPr>
          <w:rStyle w:val="fontstyle01"/>
          <w:color w:val="auto"/>
        </w:rPr>
      </w:pPr>
    </w:p>
    <w:p w:rsidR="00C30444" w:rsidRPr="007D0A4C" w:rsidRDefault="00C30444" w:rsidP="005074AE">
      <w:pPr>
        <w:spacing w:after="0"/>
        <w:jc w:val="both"/>
        <w:rPr>
          <w:rStyle w:val="fontstyle01"/>
          <w:color w:val="auto"/>
        </w:rPr>
      </w:pPr>
    </w:p>
    <w:p w:rsidR="00C30444" w:rsidRPr="007D0A4C" w:rsidRDefault="00C30444" w:rsidP="005074AE">
      <w:pPr>
        <w:spacing w:after="0"/>
        <w:jc w:val="both"/>
        <w:rPr>
          <w:rStyle w:val="fontstyle01"/>
          <w:color w:val="auto"/>
        </w:rPr>
      </w:pPr>
    </w:p>
    <w:p w:rsidR="00C30444" w:rsidRPr="007D0A4C" w:rsidRDefault="00C30444" w:rsidP="005074AE">
      <w:pPr>
        <w:spacing w:after="0"/>
        <w:jc w:val="both"/>
        <w:rPr>
          <w:rStyle w:val="fontstyle01"/>
          <w:color w:val="auto"/>
        </w:rPr>
      </w:pPr>
    </w:p>
    <w:p w:rsidR="00C30444" w:rsidRPr="007D0A4C" w:rsidRDefault="00C30444" w:rsidP="005074AE">
      <w:pPr>
        <w:spacing w:after="0"/>
        <w:jc w:val="both"/>
        <w:rPr>
          <w:rStyle w:val="fontstyle01"/>
          <w:color w:val="auto"/>
        </w:rPr>
      </w:pPr>
    </w:p>
    <w:p w:rsidR="00C30444" w:rsidRPr="007D0A4C" w:rsidRDefault="00C30444" w:rsidP="005074AE">
      <w:pPr>
        <w:spacing w:after="0"/>
        <w:jc w:val="both"/>
        <w:rPr>
          <w:rStyle w:val="fontstyle01"/>
          <w:color w:val="auto"/>
        </w:rPr>
      </w:pPr>
    </w:p>
    <w:p w:rsidR="00C30444" w:rsidRPr="007D0A4C" w:rsidRDefault="00C30444" w:rsidP="005074AE">
      <w:pPr>
        <w:spacing w:after="0"/>
        <w:jc w:val="both"/>
        <w:rPr>
          <w:rStyle w:val="fontstyle01"/>
          <w:color w:val="auto"/>
        </w:rPr>
      </w:pPr>
    </w:p>
    <w:p w:rsidR="00C30444" w:rsidRPr="007D0A4C" w:rsidRDefault="00C30444" w:rsidP="00C30444">
      <w:pPr>
        <w:spacing w:after="0"/>
        <w:jc w:val="center"/>
        <w:rPr>
          <w:rStyle w:val="fontstyle01"/>
          <w:color w:val="auto"/>
        </w:rPr>
      </w:pPr>
      <w:r w:rsidRPr="007D0A4C">
        <w:rPr>
          <w:rStyle w:val="fontstyle01"/>
          <w:color w:val="auto"/>
        </w:rPr>
        <w:t>Апрель 2021г.</w:t>
      </w:r>
    </w:p>
    <w:p w:rsidR="00C30444" w:rsidRPr="007D0A4C" w:rsidRDefault="00C30444" w:rsidP="005074AE">
      <w:pPr>
        <w:spacing w:after="0"/>
        <w:jc w:val="both"/>
        <w:rPr>
          <w:rStyle w:val="fontstyle01"/>
          <w:color w:val="auto"/>
        </w:rPr>
      </w:pPr>
    </w:p>
    <w:p w:rsidR="00C30444" w:rsidRPr="007D0A4C" w:rsidRDefault="00C30444" w:rsidP="005074AE">
      <w:pPr>
        <w:spacing w:after="0"/>
        <w:jc w:val="both"/>
        <w:rPr>
          <w:rStyle w:val="fontstyle01"/>
          <w:color w:val="auto"/>
        </w:rPr>
      </w:pPr>
    </w:p>
    <w:p w:rsidR="00C30444" w:rsidRPr="007D0A4C" w:rsidRDefault="00C30444" w:rsidP="00C30444">
      <w:pPr>
        <w:spacing w:after="0"/>
        <w:jc w:val="center"/>
        <w:rPr>
          <w:rStyle w:val="fontstyle01"/>
          <w:b/>
          <w:color w:val="auto"/>
        </w:rPr>
      </w:pPr>
      <w:r w:rsidRPr="007D0A4C">
        <w:rPr>
          <w:rStyle w:val="fontstyle01"/>
          <w:b/>
          <w:color w:val="auto"/>
        </w:rPr>
        <w:lastRenderedPageBreak/>
        <w:t>Введение</w:t>
      </w:r>
    </w:p>
    <w:p w:rsidR="009528CB" w:rsidRPr="007D0A4C" w:rsidRDefault="009528CB" w:rsidP="00C30444">
      <w:pPr>
        <w:spacing w:after="0"/>
        <w:jc w:val="center"/>
        <w:rPr>
          <w:rStyle w:val="fontstyle01"/>
          <w:b/>
          <w:color w:val="auto"/>
        </w:rPr>
      </w:pPr>
    </w:p>
    <w:p w:rsidR="009528CB" w:rsidRPr="007D0A4C" w:rsidRDefault="009528CB" w:rsidP="009528CB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7D0A4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Свидетельство о государственной регистрации юридического лица</w:t>
      </w:r>
    </w:p>
    <w:p w:rsidR="009528CB" w:rsidRPr="007D0A4C" w:rsidRDefault="009528CB" w:rsidP="009528C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D0A4C">
        <w:rPr>
          <w:rFonts w:ascii="Times New Roman" w:hAnsi="Times New Roman" w:cs="Times New Roman"/>
          <w:color w:val="auto"/>
          <w:sz w:val="28"/>
          <w:szCs w:val="28"/>
        </w:rPr>
        <w:t>Федеральная налоговая служба от 16 ноября 2011 года</w:t>
      </w:r>
    </w:p>
    <w:p w:rsidR="009528CB" w:rsidRPr="007D0A4C" w:rsidRDefault="009528CB" w:rsidP="009528CB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D0A4C">
        <w:rPr>
          <w:rFonts w:ascii="Times New Roman" w:hAnsi="Times New Roman" w:cs="Times New Roman"/>
          <w:color w:val="auto"/>
          <w:sz w:val="28"/>
          <w:szCs w:val="28"/>
        </w:rPr>
        <w:t>Регистрационный номер - 1113532000966</w:t>
      </w:r>
    </w:p>
    <w:p w:rsidR="009528CB" w:rsidRPr="007D0A4C" w:rsidRDefault="009528CB" w:rsidP="009528C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D0A4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                </w:t>
      </w:r>
    </w:p>
    <w:p w:rsidR="009528CB" w:rsidRPr="007D0A4C" w:rsidRDefault="009528CB" w:rsidP="009528CB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D0A4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Лицензия:</w:t>
      </w:r>
      <w:r w:rsidRPr="007D0A4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Pr="007D0A4C">
        <w:rPr>
          <w:rFonts w:ascii="Times New Roman" w:hAnsi="Times New Roman" w:cs="Times New Roman"/>
          <w:color w:val="auto"/>
          <w:sz w:val="28"/>
          <w:szCs w:val="28"/>
        </w:rPr>
        <w:t>от 20 июня 2016 года № 9129 на осуществление образовательной деятельности № 0001720    Серия  35ЛО1</w:t>
      </w:r>
    </w:p>
    <w:p w:rsidR="009528CB" w:rsidRPr="007D0A4C" w:rsidRDefault="009528CB" w:rsidP="009528CB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D0A4C">
        <w:rPr>
          <w:rFonts w:ascii="Times New Roman" w:hAnsi="Times New Roman" w:cs="Times New Roman"/>
          <w:color w:val="auto"/>
          <w:sz w:val="28"/>
          <w:szCs w:val="28"/>
        </w:rPr>
        <w:t xml:space="preserve">Департамент образования Вологодской области </w:t>
      </w:r>
    </w:p>
    <w:p w:rsidR="009528CB" w:rsidRPr="007D0A4C" w:rsidRDefault="009528CB" w:rsidP="009528CB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528CB" w:rsidRPr="007D0A4C" w:rsidRDefault="009528CB" w:rsidP="009528CB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7D0A4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Свидетельство о государственной аккредитации:</w:t>
      </w:r>
    </w:p>
    <w:p w:rsidR="009528CB" w:rsidRPr="007D0A4C" w:rsidRDefault="009528CB" w:rsidP="009528CB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D0A4C">
        <w:rPr>
          <w:rFonts w:ascii="Times New Roman" w:hAnsi="Times New Roman" w:cs="Times New Roman"/>
          <w:color w:val="auto"/>
          <w:sz w:val="28"/>
          <w:szCs w:val="28"/>
        </w:rPr>
        <w:t>от 07 июля 2016 года № 3989 ОГРН 3520008731</w:t>
      </w:r>
    </w:p>
    <w:p w:rsidR="009528CB" w:rsidRPr="007D0A4C" w:rsidRDefault="009528CB" w:rsidP="009528CB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D0A4C">
        <w:rPr>
          <w:rFonts w:ascii="Times New Roman" w:hAnsi="Times New Roman" w:cs="Times New Roman"/>
          <w:color w:val="auto"/>
          <w:sz w:val="28"/>
          <w:szCs w:val="28"/>
        </w:rPr>
        <w:t>№ 0000699 серия 35А01</w:t>
      </w:r>
    </w:p>
    <w:p w:rsidR="009528CB" w:rsidRPr="007D0A4C" w:rsidRDefault="009528CB" w:rsidP="009528CB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D0A4C">
        <w:rPr>
          <w:rFonts w:ascii="Times New Roman" w:hAnsi="Times New Roman" w:cs="Times New Roman"/>
          <w:color w:val="auto"/>
          <w:sz w:val="28"/>
          <w:szCs w:val="28"/>
        </w:rPr>
        <w:t>Департамент образования  Вологодской области</w:t>
      </w:r>
    </w:p>
    <w:p w:rsidR="009528CB" w:rsidRPr="007D0A4C" w:rsidRDefault="009528CB" w:rsidP="009528CB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528CB" w:rsidRPr="007D0A4C" w:rsidRDefault="009528CB" w:rsidP="009528CB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528CB" w:rsidRPr="007D0A4C" w:rsidRDefault="009528CB" w:rsidP="009528CB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7D0A4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Место нахождения учреждения (юридический адрес):</w:t>
      </w:r>
    </w:p>
    <w:p w:rsidR="009528CB" w:rsidRPr="007D0A4C" w:rsidRDefault="009528CB" w:rsidP="009528CB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528CB" w:rsidRPr="007D0A4C" w:rsidRDefault="009528CB" w:rsidP="009528CB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D0A4C">
        <w:rPr>
          <w:rFonts w:ascii="Times New Roman" w:hAnsi="Times New Roman" w:cs="Times New Roman"/>
          <w:color w:val="auto"/>
          <w:sz w:val="28"/>
          <w:szCs w:val="28"/>
        </w:rPr>
        <w:t>162825,</w:t>
      </w:r>
    </w:p>
    <w:p w:rsidR="009528CB" w:rsidRPr="007D0A4C" w:rsidRDefault="009528CB" w:rsidP="009528CB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D0A4C">
        <w:rPr>
          <w:rFonts w:ascii="Times New Roman" w:hAnsi="Times New Roman" w:cs="Times New Roman"/>
          <w:color w:val="auto"/>
          <w:sz w:val="28"/>
          <w:szCs w:val="28"/>
        </w:rPr>
        <w:t>Вологодская область,</w:t>
      </w:r>
    </w:p>
    <w:p w:rsidR="009528CB" w:rsidRPr="007D0A4C" w:rsidRDefault="009528CB" w:rsidP="009528CB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D0A4C">
        <w:rPr>
          <w:rFonts w:ascii="Times New Roman" w:hAnsi="Times New Roman" w:cs="Times New Roman"/>
          <w:color w:val="auto"/>
          <w:sz w:val="28"/>
          <w:szCs w:val="28"/>
        </w:rPr>
        <w:t>Устюженский район,</w:t>
      </w:r>
    </w:p>
    <w:p w:rsidR="009528CB" w:rsidRPr="007D0A4C" w:rsidRDefault="009528CB" w:rsidP="009528CB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D0A4C">
        <w:rPr>
          <w:rFonts w:ascii="Times New Roman" w:hAnsi="Times New Roman" w:cs="Times New Roman"/>
          <w:color w:val="auto"/>
          <w:sz w:val="28"/>
          <w:szCs w:val="28"/>
        </w:rPr>
        <w:t>пос. им.  Желябова,</w:t>
      </w:r>
    </w:p>
    <w:p w:rsidR="009528CB" w:rsidRPr="007D0A4C" w:rsidRDefault="009528CB" w:rsidP="009528CB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D0A4C">
        <w:rPr>
          <w:rFonts w:ascii="Times New Roman" w:hAnsi="Times New Roman" w:cs="Times New Roman"/>
          <w:color w:val="auto"/>
          <w:sz w:val="28"/>
          <w:szCs w:val="28"/>
        </w:rPr>
        <w:t>ул. Первомайская, д.  31</w:t>
      </w:r>
    </w:p>
    <w:p w:rsidR="009528CB" w:rsidRPr="007D0A4C" w:rsidRDefault="009528CB" w:rsidP="009528CB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528CB" w:rsidRPr="007D0A4C" w:rsidRDefault="009528CB" w:rsidP="009528CB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528CB" w:rsidRPr="007D0A4C" w:rsidRDefault="009528CB" w:rsidP="009528CB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7D0A4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Место нахождения учреждения (фактический адрес):</w:t>
      </w:r>
    </w:p>
    <w:p w:rsidR="009528CB" w:rsidRPr="007D0A4C" w:rsidRDefault="009528CB" w:rsidP="009528CB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528CB" w:rsidRPr="007D0A4C" w:rsidRDefault="009528CB" w:rsidP="009528CB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D0A4C">
        <w:rPr>
          <w:rFonts w:ascii="Times New Roman" w:hAnsi="Times New Roman" w:cs="Times New Roman"/>
          <w:color w:val="auto"/>
          <w:sz w:val="28"/>
          <w:szCs w:val="28"/>
        </w:rPr>
        <w:t>162825,</w:t>
      </w:r>
    </w:p>
    <w:p w:rsidR="009528CB" w:rsidRPr="007D0A4C" w:rsidRDefault="009528CB" w:rsidP="009528CB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D0A4C">
        <w:rPr>
          <w:rFonts w:ascii="Times New Roman" w:hAnsi="Times New Roman" w:cs="Times New Roman"/>
          <w:color w:val="auto"/>
          <w:sz w:val="28"/>
          <w:szCs w:val="28"/>
        </w:rPr>
        <w:t>Вологодская область,</w:t>
      </w:r>
    </w:p>
    <w:p w:rsidR="009528CB" w:rsidRPr="007D0A4C" w:rsidRDefault="009528CB" w:rsidP="009528CB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D0A4C">
        <w:rPr>
          <w:rFonts w:ascii="Times New Roman" w:hAnsi="Times New Roman" w:cs="Times New Roman"/>
          <w:color w:val="auto"/>
          <w:sz w:val="28"/>
          <w:szCs w:val="28"/>
        </w:rPr>
        <w:t>Устюженский район,</w:t>
      </w:r>
    </w:p>
    <w:p w:rsidR="009528CB" w:rsidRPr="007D0A4C" w:rsidRDefault="009528CB" w:rsidP="009528CB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D0A4C">
        <w:rPr>
          <w:rFonts w:ascii="Times New Roman" w:hAnsi="Times New Roman" w:cs="Times New Roman"/>
          <w:color w:val="auto"/>
          <w:sz w:val="28"/>
          <w:szCs w:val="28"/>
        </w:rPr>
        <w:t>пос. им.  Желябова,</w:t>
      </w:r>
    </w:p>
    <w:p w:rsidR="009528CB" w:rsidRPr="007D0A4C" w:rsidRDefault="009528CB" w:rsidP="009528CB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D0A4C">
        <w:rPr>
          <w:rFonts w:ascii="Times New Roman" w:hAnsi="Times New Roman" w:cs="Times New Roman"/>
          <w:color w:val="auto"/>
          <w:sz w:val="28"/>
          <w:szCs w:val="28"/>
        </w:rPr>
        <w:t>ул. Первомайская, д.  31</w:t>
      </w:r>
    </w:p>
    <w:p w:rsidR="009528CB" w:rsidRPr="007D0A4C" w:rsidRDefault="009528CB" w:rsidP="009528CB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7D0A4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7D0A4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Руководство учреждения:</w:t>
      </w:r>
    </w:p>
    <w:p w:rsidR="009528CB" w:rsidRPr="007D0A4C" w:rsidRDefault="009528CB" w:rsidP="009528CB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528CB" w:rsidRPr="007D0A4C" w:rsidRDefault="009528CB" w:rsidP="009528CB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528CB" w:rsidRPr="007D0A4C" w:rsidRDefault="009528CB" w:rsidP="009528CB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D0A4C">
        <w:rPr>
          <w:rFonts w:ascii="Times New Roman" w:hAnsi="Times New Roman" w:cs="Times New Roman"/>
          <w:color w:val="auto"/>
          <w:sz w:val="28"/>
          <w:szCs w:val="28"/>
        </w:rPr>
        <w:t>Ио директора – Симанкова Е.В.</w:t>
      </w:r>
    </w:p>
    <w:p w:rsidR="009528CB" w:rsidRPr="007D0A4C" w:rsidRDefault="009528CB" w:rsidP="009528CB">
      <w:pPr>
        <w:rPr>
          <w:b/>
          <w:color w:val="auto"/>
          <w:sz w:val="32"/>
          <w:szCs w:val="32"/>
        </w:rPr>
      </w:pPr>
      <w:r w:rsidRPr="007D0A4C">
        <w:rPr>
          <w:b/>
          <w:color w:val="auto"/>
          <w:sz w:val="32"/>
          <w:szCs w:val="32"/>
        </w:rPr>
        <w:t xml:space="preserve">                         </w:t>
      </w:r>
    </w:p>
    <w:p w:rsidR="001E59D5" w:rsidRPr="007D0A4C" w:rsidRDefault="001E59D5" w:rsidP="001E59D5">
      <w:pPr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E59D5" w:rsidRPr="007D0A4C" w:rsidRDefault="001E59D5" w:rsidP="001E59D5">
      <w:pPr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E59D5" w:rsidRPr="007D0A4C" w:rsidRDefault="001E59D5" w:rsidP="001E59D5">
      <w:pPr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D0A4C" w:rsidRPr="007D0A4C" w:rsidRDefault="007D0A4C" w:rsidP="001E59D5">
      <w:pPr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E59D5" w:rsidRPr="007D0A4C" w:rsidRDefault="001E59D5" w:rsidP="001E59D5">
      <w:pPr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528CB" w:rsidRPr="007D0A4C" w:rsidRDefault="001E59D5" w:rsidP="001E59D5">
      <w:pPr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D0A4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Нормативная правовая база</w:t>
      </w:r>
      <w:r w:rsidR="00CB1DB7" w:rsidRPr="007D0A4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по реализации проекта оказания адресной методической помощи 500+</w:t>
      </w:r>
      <w:r w:rsidRPr="007D0A4C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:rsidR="001E59D5" w:rsidRDefault="001E59D5" w:rsidP="00C54B63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D0A4C">
        <w:rPr>
          <w:rFonts w:ascii="Times New Roman" w:hAnsi="Times New Roman" w:cs="Times New Roman"/>
          <w:color w:val="auto"/>
          <w:sz w:val="28"/>
          <w:szCs w:val="28"/>
        </w:rPr>
        <w:t>Федеральный закон «Об образовании в Российской Федерации» от 29.12.2012 № 273-ФЗ (последняя редакция)</w:t>
      </w:r>
    </w:p>
    <w:p w:rsidR="00C54B63" w:rsidRPr="007D0A4C" w:rsidRDefault="00C54B63" w:rsidP="00C54B63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Указ Президента Российской Федерации от 7 мая 2018г. № 204 «О национальных целях и стратегических задачах развития Российской Федерации до 2024 года»</w:t>
      </w:r>
    </w:p>
    <w:p w:rsidR="001E59D5" w:rsidRPr="007D0A4C" w:rsidRDefault="001E59D5" w:rsidP="00C54B63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D0A4C">
        <w:rPr>
          <w:rFonts w:ascii="Times New Roman" w:hAnsi="Times New Roman" w:cs="Times New Roman"/>
          <w:color w:val="auto"/>
          <w:sz w:val="28"/>
          <w:szCs w:val="28"/>
        </w:rPr>
        <w:t>Приказ Департамента образования Вологодской области от 01.02.2021 №226 «О реализации проекта 500+»;</w:t>
      </w:r>
    </w:p>
    <w:p w:rsidR="001E59D5" w:rsidRPr="007D0A4C" w:rsidRDefault="001E59D5" w:rsidP="00C54B63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D0A4C">
        <w:rPr>
          <w:rFonts w:ascii="Times New Roman" w:hAnsi="Times New Roman" w:cs="Times New Roman"/>
          <w:color w:val="auto"/>
          <w:sz w:val="28"/>
          <w:szCs w:val="28"/>
        </w:rPr>
        <w:t>Приказ Департамента образования Вологодской области от 19.03.2021 №576 «Об утверждении дорожной карты реализации проекта 500+ в Вологодской области на 2021год».</w:t>
      </w:r>
    </w:p>
    <w:p w:rsidR="00916EAE" w:rsidRPr="007D0A4C" w:rsidRDefault="00916EAE" w:rsidP="001E59D5">
      <w:pPr>
        <w:spacing w:line="240" w:lineRule="auto"/>
        <w:rPr>
          <w:b/>
          <w:color w:val="auto"/>
          <w:sz w:val="32"/>
          <w:szCs w:val="32"/>
        </w:rPr>
      </w:pPr>
    </w:p>
    <w:p w:rsidR="001E59D5" w:rsidRPr="007D0A4C" w:rsidRDefault="001E59D5" w:rsidP="001E59D5">
      <w:pPr>
        <w:spacing w:line="240" w:lineRule="auto"/>
        <w:rPr>
          <w:b/>
          <w:color w:val="auto"/>
          <w:sz w:val="32"/>
          <w:szCs w:val="32"/>
        </w:rPr>
      </w:pPr>
    </w:p>
    <w:p w:rsidR="001E59D5" w:rsidRPr="007D0A4C" w:rsidRDefault="001E59D5" w:rsidP="001E59D5">
      <w:pPr>
        <w:spacing w:line="240" w:lineRule="auto"/>
        <w:rPr>
          <w:b/>
          <w:color w:val="auto"/>
          <w:sz w:val="32"/>
          <w:szCs w:val="32"/>
        </w:rPr>
      </w:pPr>
    </w:p>
    <w:p w:rsidR="001E59D5" w:rsidRPr="007D0A4C" w:rsidRDefault="001E59D5" w:rsidP="001E59D5">
      <w:pPr>
        <w:spacing w:line="240" w:lineRule="auto"/>
        <w:rPr>
          <w:b/>
          <w:color w:val="auto"/>
          <w:sz w:val="32"/>
          <w:szCs w:val="32"/>
        </w:rPr>
      </w:pPr>
    </w:p>
    <w:p w:rsidR="001E59D5" w:rsidRPr="007D0A4C" w:rsidRDefault="001E59D5" w:rsidP="001E59D5">
      <w:pPr>
        <w:spacing w:line="240" w:lineRule="auto"/>
        <w:rPr>
          <w:b/>
          <w:color w:val="auto"/>
          <w:sz w:val="32"/>
          <w:szCs w:val="32"/>
        </w:rPr>
      </w:pPr>
    </w:p>
    <w:p w:rsidR="001E59D5" w:rsidRPr="007D0A4C" w:rsidRDefault="001E59D5" w:rsidP="001E59D5">
      <w:pPr>
        <w:spacing w:line="240" w:lineRule="auto"/>
        <w:rPr>
          <w:b/>
          <w:color w:val="auto"/>
          <w:sz w:val="32"/>
          <w:szCs w:val="32"/>
        </w:rPr>
      </w:pPr>
    </w:p>
    <w:p w:rsidR="001E59D5" w:rsidRPr="007D0A4C" w:rsidRDefault="001E59D5" w:rsidP="001E59D5">
      <w:pPr>
        <w:spacing w:line="240" w:lineRule="auto"/>
        <w:rPr>
          <w:b/>
          <w:color w:val="auto"/>
          <w:sz w:val="32"/>
          <w:szCs w:val="32"/>
        </w:rPr>
      </w:pPr>
    </w:p>
    <w:p w:rsidR="001E59D5" w:rsidRPr="007D0A4C" w:rsidRDefault="001E59D5" w:rsidP="001E59D5">
      <w:pPr>
        <w:spacing w:line="240" w:lineRule="auto"/>
        <w:rPr>
          <w:b/>
          <w:color w:val="auto"/>
          <w:sz w:val="32"/>
          <w:szCs w:val="32"/>
        </w:rPr>
      </w:pPr>
    </w:p>
    <w:p w:rsidR="001E59D5" w:rsidRPr="007D0A4C" w:rsidRDefault="001E59D5" w:rsidP="001E59D5">
      <w:pPr>
        <w:spacing w:line="240" w:lineRule="auto"/>
        <w:rPr>
          <w:b/>
          <w:color w:val="auto"/>
          <w:sz w:val="32"/>
          <w:szCs w:val="32"/>
        </w:rPr>
      </w:pPr>
    </w:p>
    <w:p w:rsidR="001E59D5" w:rsidRPr="007D0A4C" w:rsidRDefault="001E59D5" w:rsidP="001E59D5">
      <w:pPr>
        <w:spacing w:line="240" w:lineRule="auto"/>
        <w:rPr>
          <w:b/>
          <w:color w:val="auto"/>
          <w:sz w:val="32"/>
          <w:szCs w:val="32"/>
        </w:rPr>
      </w:pPr>
    </w:p>
    <w:p w:rsidR="001E59D5" w:rsidRPr="007D0A4C" w:rsidRDefault="001E59D5" w:rsidP="001E59D5">
      <w:pPr>
        <w:spacing w:line="240" w:lineRule="auto"/>
        <w:rPr>
          <w:b/>
          <w:color w:val="auto"/>
          <w:sz w:val="32"/>
          <w:szCs w:val="32"/>
        </w:rPr>
      </w:pPr>
    </w:p>
    <w:p w:rsidR="001E59D5" w:rsidRPr="007D0A4C" w:rsidRDefault="001E59D5" w:rsidP="001E59D5">
      <w:pPr>
        <w:spacing w:line="240" w:lineRule="auto"/>
        <w:rPr>
          <w:b/>
          <w:color w:val="auto"/>
          <w:sz w:val="32"/>
          <w:szCs w:val="32"/>
        </w:rPr>
      </w:pPr>
    </w:p>
    <w:p w:rsidR="001E59D5" w:rsidRPr="007D0A4C" w:rsidRDefault="001E59D5" w:rsidP="001E59D5">
      <w:pPr>
        <w:spacing w:line="240" w:lineRule="auto"/>
        <w:rPr>
          <w:b/>
          <w:color w:val="auto"/>
          <w:sz w:val="32"/>
          <w:szCs w:val="32"/>
        </w:rPr>
      </w:pPr>
    </w:p>
    <w:p w:rsidR="001E59D5" w:rsidRPr="007D0A4C" w:rsidRDefault="001E59D5" w:rsidP="001E59D5">
      <w:pPr>
        <w:spacing w:line="240" w:lineRule="auto"/>
        <w:rPr>
          <w:b/>
          <w:color w:val="auto"/>
          <w:sz w:val="32"/>
          <w:szCs w:val="32"/>
        </w:rPr>
      </w:pPr>
    </w:p>
    <w:p w:rsidR="001E59D5" w:rsidRPr="007D0A4C" w:rsidRDefault="001E59D5" w:rsidP="001E59D5">
      <w:pPr>
        <w:spacing w:line="240" w:lineRule="auto"/>
        <w:rPr>
          <w:b/>
          <w:color w:val="auto"/>
          <w:sz w:val="32"/>
          <w:szCs w:val="32"/>
        </w:rPr>
      </w:pPr>
    </w:p>
    <w:p w:rsidR="001E59D5" w:rsidRPr="007D0A4C" w:rsidRDefault="001E59D5" w:rsidP="001E59D5">
      <w:pPr>
        <w:spacing w:line="240" w:lineRule="auto"/>
        <w:rPr>
          <w:b/>
          <w:color w:val="auto"/>
          <w:sz w:val="32"/>
          <w:szCs w:val="32"/>
        </w:rPr>
      </w:pPr>
    </w:p>
    <w:p w:rsidR="001E59D5" w:rsidRPr="007D0A4C" w:rsidRDefault="001E59D5" w:rsidP="001E59D5">
      <w:pPr>
        <w:spacing w:line="240" w:lineRule="auto"/>
        <w:rPr>
          <w:b/>
          <w:color w:val="auto"/>
          <w:sz w:val="32"/>
          <w:szCs w:val="32"/>
        </w:rPr>
      </w:pPr>
    </w:p>
    <w:p w:rsidR="001E59D5" w:rsidRPr="007D0A4C" w:rsidRDefault="001E59D5" w:rsidP="001E59D5">
      <w:pPr>
        <w:spacing w:line="240" w:lineRule="auto"/>
        <w:rPr>
          <w:b/>
          <w:color w:val="auto"/>
          <w:sz w:val="32"/>
          <w:szCs w:val="32"/>
        </w:rPr>
      </w:pPr>
    </w:p>
    <w:p w:rsidR="00916EAE" w:rsidRPr="007D0A4C" w:rsidRDefault="00916EAE" w:rsidP="00916EAE">
      <w:pPr>
        <w:spacing w:after="0"/>
        <w:jc w:val="both"/>
        <w:rPr>
          <w:rStyle w:val="fontstyle01"/>
          <w:color w:val="auto"/>
        </w:rPr>
      </w:pPr>
      <w:r w:rsidRPr="007D0A4C">
        <w:rPr>
          <w:rStyle w:val="fontstyle01"/>
          <w:color w:val="auto"/>
        </w:rPr>
        <w:lastRenderedPageBreak/>
        <w:t>Концепция развития муниципального общеобразовательного учреждения МОУ «Желябовская школа» Устюженского муниципального района на период с 01.04.2021 года по 31.05.2022 года является неотъемлемой составной частью Программы (дорожной карты) стратегического развития муниципального общеобразовательного учреждения МОУ «Желябовская школа»  на 2021 – 2022.</w:t>
      </w:r>
    </w:p>
    <w:p w:rsidR="00916EAE" w:rsidRPr="007D0A4C" w:rsidRDefault="00916EAE" w:rsidP="00916EAE">
      <w:pPr>
        <w:spacing w:after="0"/>
        <w:jc w:val="both"/>
        <w:rPr>
          <w:rStyle w:val="fontstyle01"/>
          <w:color w:val="auto"/>
        </w:rPr>
      </w:pPr>
      <w:r w:rsidRPr="007D0A4C">
        <w:rPr>
          <w:rStyle w:val="fontstyle01"/>
          <w:color w:val="auto"/>
        </w:rPr>
        <w:t>Разработка Концепции развития муниципального общеобразовательного учреждения МОУ «Желябовская школа» Устюженского муниципального района на период с 01.04.2021 года по 31.05.2022  (далее - Концепция) обусловлена необходимостью определения кратковременных оперативных целей, задач, направлений деятельности, а также достижения целевых показателей развития образовательного учреждения, направленных на практическую реализацию мероприятий по повышению качества образовательных результатов. На основе данной Концепции разрабатываются программы научнометодической и образовательной деятельности учреждения, его кадрового и материально-технического развития. Концепция предусматривает создание комплекса взаимодействия кадровых, информационных, научно-методических и других специальных ресурсов, которые, исходя из требования максимально эффективного их использования, кооперируются в отдельной институциональной форме с условием обслуживания всей многоуровневой структуры.</w:t>
      </w:r>
      <w:r w:rsidRPr="007D0A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D0A4C">
        <w:rPr>
          <w:rStyle w:val="fontstyle01"/>
          <w:color w:val="auto"/>
        </w:rPr>
        <w:t>В Концепции отражены тенденции развития учреждения,  охарактеризованы</w:t>
      </w:r>
      <w:r w:rsidRPr="007D0A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D0A4C">
        <w:rPr>
          <w:rStyle w:val="fontstyle01"/>
          <w:color w:val="auto"/>
        </w:rPr>
        <w:t>главные проблемы и задачи работы администрации, педагогического</w:t>
      </w:r>
      <w:r w:rsidRPr="007D0A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D0A4C">
        <w:rPr>
          <w:rStyle w:val="fontstyle01"/>
          <w:color w:val="auto"/>
        </w:rPr>
        <w:t>коллективов и коллектива обучающихся. Мероприятия по реализации данной</w:t>
      </w:r>
      <w:r w:rsidRPr="007D0A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D0A4C">
        <w:rPr>
          <w:rStyle w:val="fontstyle01"/>
          <w:color w:val="auto"/>
        </w:rPr>
        <w:t>Концепции предусматривают:</w:t>
      </w:r>
    </w:p>
    <w:p w:rsidR="00916EAE" w:rsidRPr="007D0A4C" w:rsidRDefault="00916EAE" w:rsidP="00916EAE">
      <w:pPr>
        <w:spacing w:after="0"/>
        <w:jc w:val="both"/>
        <w:rPr>
          <w:rStyle w:val="fontstyle01"/>
          <w:color w:val="auto"/>
        </w:rPr>
      </w:pPr>
      <w:r w:rsidRPr="007D0A4C">
        <w:rPr>
          <w:rStyle w:val="fontstyle01"/>
          <w:color w:val="auto"/>
        </w:rPr>
        <w:t>- формирование педагогических кадров нового поколения на основе повышения практикоориентированной профессиональной подготовки педагогического состава;</w:t>
      </w:r>
    </w:p>
    <w:p w:rsidR="00916EAE" w:rsidRPr="007D0A4C" w:rsidRDefault="00916EAE" w:rsidP="00916EAE">
      <w:pPr>
        <w:spacing w:after="0"/>
        <w:jc w:val="both"/>
        <w:rPr>
          <w:rStyle w:val="fontstyle01"/>
          <w:color w:val="auto"/>
        </w:rPr>
      </w:pPr>
      <w:r w:rsidRPr="007D0A4C">
        <w:rPr>
          <w:rStyle w:val="fontstyle01"/>
          <w:color w:val="auto"/>
        </w:rPr>
        <w:t>- разработка и реализация инновационных образовательных программ и</w:t>
      </w:r>
      <w:r w:rsidRPr="007D0A4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D0A4C">
        <w:rPr>
          <w:rStyle w:val="fontstyle01"/>
          <w:color w:val="auto"/>
        </w:rPr>
        <w:t>образовательных технологий;</w:t>
      </w:r>
    </w:p>
    <w:p w:rsidR="00916EAE" w:rsidRPr="007D0A4C" w:rsidRDefault="00916EAE" w:rsidP="00916EAE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16EAE" w:rsidRPr="007D0A4C" w:rsidRDefault="00916EAE" w:rsidP="00916EAE">
      <w:pPr>
        <w:spacing w:after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D0A4C">
        <w:rPr>
          <w:rFonts w:ascii="Times New Roman" w:hAnsi="Times New Roman" w:cs="Times New Roman"/>
          <w:b/>
          <w:color w:val="auto"/>
          <w:sz w:val="28"/>
          <w:szCs w:val="28"/>
        </w:rPr>
        <w:t xml:space="preserve">Цель Программы: </w:t>
      </w:r>
    </w:p>
    <w:p w:rsidR="00916EAE" w:rsidRPr="007D0A4C" w:rsidRDefault="00916EAE" w:rsidP="00916EAE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D0A4C">
        <w:rPr>
          <w:rFonts w:ascii="Times New Roman" w:hAnsi="Times New Roman" w:cs="Times New Roman"/>
          <w:color w:val="auto"/>
          <w:sz w:val="28"/>
          <w:szCs w:val="28"/>
        </w:rPr>
        <w:t xml:space="preserve">Повышение качества образования в Школе путем реализации комплекса мероприятий, направленных на создание образовательной среды, способствующей формированию личной успешности каждого обучающегося. </w:t>
      </w:r>
    </w:p>
    <w:p w:rsidR="00916EAE" w:rsidRPr="007D0A4C" w:rsidRDefault="00916EAE" w:rsidP="00916EAE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16EAE" w:rsidRPr="007D0A4C" w:rsidRDefault="00916EAE" w:rsidP="00916EAE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D0A4C">
        <w:rPr>
          <w:rFonts w:ascii="Times New Roman" w:hAnsi="Times New Roman" w:cs="Times New Roman"/>
          <w:color w:val="auto"/>
          <w:sz w:val="28"/>
          <w:szCs w:val="28"/>
        </w:rPr>
        <w:t xml:space="preserve">Для достижения указанной цели должны быть решены следующие </w:t>
      </w:r>
      <w:r w:rsidRPr="007D0A4C">
        <w:rPr>
          <w:rFonts w:ascii="Times New Roman" w:hAnsi="Times New Roman" w:cs="Times New Roman"/>
          <w:b/>
          <w:color w:val="auto"/>
          <w:sz w:val="28"/>
          <w:szCs w:val="28"/>
        </w:rPr>
        <w:t>задачи</w:t>
      </w:r>
      <w:r w:rsidRPr="007D0A4C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916EAE" w:rsidRPr="007D0A4C" w:rsidRDefault="00916EAE" w:rsidP="00916EAE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D0A4C">
        <w:rPr>
          <w:rFonts w:ascii="Times New Roman" w:hAnsi="Times New Roman" w:cs="Times New Roman"/>
          <w:color w:val="auto"/>
          <w:sz w:val="28"/>
          <w:szCs w:val="28"/>
        </w:rPr>
        <w:t xml:space="preserve">1. Эффективное использование кадровых, материально-технических ресурсов образования для обеспечения высокого его качества, удовлетворения образовательных потребностей обучающихся, запросов семьи и общества. Обеспечение доступности и качества образования. </w:t>
      </w:r>
    </w:p>
    <w:p w:rsidR="00916EAE" w:rsidRPr="007D0A4C" w:rsidRDefault="00916EAE" w:rsidP="00916EAE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D0A4C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2 Создание условий для самоопределения, выявления и реализации индивидуальных возможностей каждого ребенка, поиск и поддержка одаренных и талантливых детей. </w:t>
      </w:r>
    </w:p>
    <w:p w:rsidR="00916EAE" w:rsidRPr="007D0A4C" w:rsidRDefault="00916EAE" w:rsidP="00916EAE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D0A4C">
        <w:rPr>
          <w:rFonts w:ascii="Times New Roman" w:hAnsi="Times New Roman" w:cs="Times New Roman"/>
          <w:color w:val="auto"/>
          <w:sz w:val="28"/>
          <w:szCs w:val="28"/>
        </w:rPr>
        <w:t xml:space="preserve">3. Формирование и совершенствование педагогических компетенций, развитие кадрового потенциала школы. </w:t>
      </w:r>
    </w:p>
    <w:p w:rsidR="00916EAE" w:rsidRPr="007D0A4C" w:rsidRDefault="00916EAE" w:rsidP="00916EAE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D0A4C">
        <w:rPr>
          <w:rFonts w:ascii="Times New Roman" w:hAnsi="Times New Roman" w:cs="Times New Roman"/>
          <w:color w:val="auto"/>
          <w:sz w:val="28"/>
          <w:szCs w:val="28"/>
        </w:rPr>
        <w:t xml:space="preserve">4. Совершенствование материально-технической базы школы для обеспечения высокого качества непрерывного образовательного процесса. </w:t>
      </w:r>
    </w:p>
    <w:p w:rsidR="00916EAE" w:rsidRPr="007D0A4C" w:rsidRDefault="00916EAE" w:rsidP="00916EAE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D0A4C">
        <w:rPr>
          <w:rFonts w:ascii="Times New Roman" w:hAnsi="Times New Roman" w:cs="Times New Roman"/>
          <w:color w:val="auto"/>
          <w:sz w:val="28"/>
          <w:szCs w:val="28"/>
        </w:rPr>
        <w:t>5. Реализация программы работы с обучающимися, имеющими низкую учебную мотивацию</w:t>
      </w:r>
    </w:p>
    <w:p w:rsidR="00916EAE" w:rsidRPr="007D0A4C" w:rsidRDefault="00916EAE" w:rsidP="00916EAE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16EAE" w:rsidRPr="007D0A4C" w:rsidRDefault="00916EAE" w:rsidP="00916EAE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D0A4C">
        <w:rPr>
          <w:rFonts w:ascii="Times New Roman" w:hAnsi="Times New Roman" w:cs="Times New Roman"/>
          <w:color w:val="auto"/>
          <w:sz w:val="28"/>
          <w:szCs w:val="28"/>
        </w:rPr>
        <w:t xml:space="preserve">Ожидаемые </w:t>
      </w:r>
      <w:r w:rsidRPr="007D0A4C">
        <w:rPr>
          <w:rFonts w:ascii="Times New Roman" w:hAnsi="Times New Roman" w:cs="Times New Roman"/>
          <w:b/>
          <w:color w:val="auto"/>
          <w:sz w:val="28"/>
          <w:szCs w:val="28"/>
        </w:rPr>
        <w:t>результаты</w:t>
      </w:r>
      <w:r w:rsidRPr="007D0A4C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Программы. </w:t>
      </w:r>
    </w:p>
    <w:p w:rsidR="00916EAE" w:rsidRPr="007D0A4C" w:rsidRDefault="00916EAE" w:rsidP="00916EAE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D0A4C">
        <w:rPr>
          <w:rFonts w:ascii="Times New Roman" w:hAnsi="Times New Roman" w:cs="Times New Roman"/>
          <w:color w:val="auto"/>
          <w:sz w:val="28"/>
          <w:szCs w:val="28"/>
        </w:rPr>
        <w:t xml:space="preserve">1. Повышение качества образования и воспитания, что обеспечит повышение уровня конкурентоспособности и мобильности выпускников школы. </w:t>
      </w:r>
    </w:p>
    <w:p w:rsidR="00916EAE" w:rsidRPr="007D0A4C" w:rsidRDefault="00916EAE" w:rsidP="00916EAE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D0A4C">
        <w:rPr>
          <w:rFonts w:ascii="Times New Roman" w:hAnsi="Times New Roman" w:cs="Times New Roman"/>
          <w:color w:val="auto"/>
          <w:sz w:val="28"/>
          <w:szCs w:val="28"/>
        </w:rPr>
        <w:t xml:space="preserve">2. Удовлетворение потребностей детей в занятиях по интересам </w:t>
      </w:r>
    </w:p>
    <w:p w:rsidR="00916EAE" w:rsidRPr="007D0A4C" w:rsidRDefault="00916EAE" w:rsidP="00916EAE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D0A4C">
        <w:rPr>
          <w:rFonts w:ascii="Times New Roman" w:hAnsi="Times New Roman" w:cs="Times New Roman"/>
          <w:color w:val="auto"/>
          <w:sz w:val="28"/>
          <w:szCs w:val="28"/>
        </w:rPr>
        <w:t>3. Повышение профессионализма и компетентности педагогов школы.</w:t>
      </w:r>
    </w:p>
    <w:p w:rsidR="00916EAE" w:rsidRPr="007D0A4C" w:rsidRDefault="00916EAE" w:rsidP="00916EAE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D0A4C">
        <w:rPr>
          <w:rFonts w:ascii="Times New Roman" w:hAnsi="Times New Roman" w:cs="Times New Roman"/>
          <w:color w:val="auto"/>
          <w:sz w:val="28"/>
          <w:szCs w:val="28"/>
        </w:rPr>
        <w:t>4. Расширение возможности использования ИКТ и иных инновационных технологий в образовательном процессе.</w:t>
      </w:r>
    </w:p>
    <w:p w:rsidR="009528CB" w:rsidRPr="007D0A4C" w:rsidRDefault="009528CB" w:rsidP="00C30444">
      <w:pPr>
        <w:spacing w:after="0"/>
        <w:jc w:val="center"/>
        <w:rPr>
          <w:rStyle w:val="fontstyle01"/>
          <w:b/>
          <w:color w:val="auto"/>
        </w:rPr>
      </w:pPr>
    </w:p>
    <w:p w:rsidR="009528CB" w:rsidRPr="007D0A4C" w:rsidRDefault="009528CB" w:rsidP="00C30444">
      <w:pPr>
        <w:spacing w:after="0"/>
        <w:jc w:val="center"/>
        <w:rPr>
          <w:rStyle w:val="fontstyle01"/>
          <w:b/>
          <w:color w:val="auto"/>
        </w:rPr>
      </w:pPr>
    </w:p>
    <w:p w:rsidR="009528CB" w:rsidRPr="007D0A4C" w:rsidRDefault="009528CB" w:rsidP="00C30444">
      <w:pPr>
        <w:spacing w:after="0"/>
        <w:jc w:val="center"/>
        <w:rPr>
          <w:rStyle w:val="fontstyle01"/>
          <w:b/>
          <w:color w:val="auto"/>
        </w:rPr>
      </w:pPr>
    </w:p>
    <w:p w:rsidR="00916EAE" w:rsidRPr="007D0A4C" w:rsidRDefault="00916EAE" w:rsidP="00C30444">
      <w:pPr>
        <w:spacing w:after="0"/>
        <w:jc w:val="center"/>
        <w:rPr>
          <w:rStyle w:val="fontstyle01"/>
          <w:b/>
          <w:color w:val="auto"/>
        </w:rPr>
      </w:pPr>
    </w:p>
    <w:p w:rsidR="00916EAE" w:rsidRPr="007D0A4C" w:rsidRDefault="00916EAE" w:rsidP="00C30444">
      <w:pPr>
        <w:spacing w:after="0"/>
        <w:jc w:val="center"/>
        <w:rPr>
          <w:rStyle w:val="fontstyle01"/>
          <w:b/>
          <w:color w:val="auto"/>
        </w:rPr>
      </w:pPr>
    </w:p>
    <w:p w:rsidR="00916EAE" w:rsidRPr="007D0A4C" w:rsidRDefault="00916EAE" w:rsidP="00C30444">
      <w:pPr>
        <w:spacing w:after="0"/>
        <w:jc w:val="center"/>
        <w:rPr>
          <w:rStyle w:val="fontstyle01"/>
          <w:b/>
          <w:color w:val="auto"/>
        </w:rPr>
      </w:pPr>
    </w:p>
    <w:p w:rsidR="00916EAE" w:rsidRPr="007D0A4C" w:rsidRDefault="00916EAE" w:rsidP="00C30444">
      <w:pPr>
        <w:spacing w:after="0"/>
        <w:jc w:val="center"/>
        <w:rPr>
          <w:rStyle w:val="fontstyle01"/>
          <w:b/>
          <w:color w:val="auto"/>
        </w:rPr>
      </w:pPr>
    </w:p>
    <w:p w:rsidR="00916EAE" w:rsidRPr="007D0A4C" w:rsidRDefault="00916EAE" w:rsidP="00C30444">
      <w:pPr>
        <w:spacing w:after="0"/>
        <w:jc w:val="center"/>
        <w:rPr>
          <w:rStyle w:val="fontstyle01"/>
          <w:b/>
          <w:color w:val="auto"/>
        </w:rPr>
      </w:pPr>
    </w:p>
    <w:p w:rsidR="00916EAE" w:rsidRPr="007D0A4C" w:rsidRDefault="00916EAE" w:rsidP="00C30444">
      <w:pPr>
        <w:spacing w:after="0"/>
        <w:jc w:val="center"/>
        <w:rPr>
          <w:rStyle w:val="fontstyle01"/>
          <w:b/>
          <w:color w:val="auto"/>
        </w:rPr>
      </w:pPr>
    </w:p>
    <w:p w:rsidR="00916EAE" w:rsidRPr="007D0A4C" w:rsidRDefault="00916EAE" w:rsidP="00C30444">
      <w:pPr>
        <w:spacing w:after="0"/>
        <w:jc w:val="center"/>
        <w:rPr>
          <w:rStyle w:val="fontstyle01"/>
          <w:b/>
          <w:color w:val="auto"/>
        </w:rPr>
      </w:pPr>
    </w:p>
    <w:p w:rsidR="00916EAE" w:rsidRPr="007D0A4C" w:rsidRDefault="00916EAE" w:rsidP="00C30444">
      <w:pPr>
        <w:spacing w:after="0"/>
        <w:jc w:val="center"/>
        <w:rPr>
          <w:rStyle w:val="fontstyle01"/>
          <w:b/>
          <w:color w:val="auto"/>
        </w:rPr>
      </w:pPr>
    </w:p>
    <w:p w:rsidR="00916EAE" w:rsidRPr="007D0A4C" w:rsidRDefault="00916EAE" w:rsidP="00C30444">
      <w:pPr>
        <w:spacing w:after="0"/>
        <w:jc w:val="center"/>
        <w:rPr>
          <w:rStyle w:val="fontstyle01"/>
          <w:b/>
          <w:color w:val="auto"/>
        </w:rPr>
      </w:pPr>
    </w:p>
    <w:p w:rsidR="00916EAE" w:rsidRPr="007D0A4C" w:rsidRDefault="00916EAE" w:rsidP="00C30444">
      <w:pPr>
        <w:spacing w:after="0"/>
        <w:jc w:val="center"/>
        <w:rPr>
          <w:rStyle w:val="fontstyle01"/>
          <w:b/>
          <w:color w:val="auto"/>
        </w:rPr>
      </w:pPr>
    </w:p>
    <w:p w:rsidR="00916EAE" w:rsidRPr="007D0A4C" w:rsidRDefault="00916EAE" w:rsidP="00C30444">
      <w:pPr>
        <w:spacing w:after="0"/>
        <w:jc w:val="center"/>
        <w:rPr>
          <w:rStyle w:val="fontstyle01"/>
          <w:b/>
          <w:color w:val="auto"/>
        </w:rPr>
      </w:pPr>
    </w:p>
    <w:p w:rsidR="00916EAE" w:rsidRPr="007D0A4C" w:rsidRDefault="00916EAE" w:rsidP="00C30444">
      <w:pPr>
        <w:spacing w:after="0"/>
        <w:jc w:val="center"/>
        <w:rPr>
          <w:rStyle w:val="fontstyle01"/>
          <w:b/>
          <w:color w:val="auto"/>
        </w:rPr>
      </w:pPr>
    </w:p>
    <w:p w:rsidR="00916EAE" w:rsidRPr="007D0A4C" w:rsidRDefault="00916EAE" w:rsidP="00C30444">
      <w:pPr>
        <w:spacing w:after="0"/>
        <w:jc w:val="center"/>
        <w:rPr>
          <w:rStyle w:val="fontstyle01"/>
          <w:b/>
          <w:color w:val="auto"/>
        </w:rPr>
      </w:pPr>
    </w:p>
    <w:p w:rsidR="00916EAE" w:rsidRPr="007D0A4C" w:rsidRDefault="00916EAE" w:rsidP="00C30444">
      <w:pPr>
        <w:spacing w:after="0"/>
        <w:jc w:val="center"/>
        <w:rPr>
          <w:rStyle w:val="fontstyle01"/>
          <w:b/>
          <w:color w:val="auto"/>
        </w:rPr>
      </w:pPr>
    </w:p>
    <w:p w:rsidR="00916EAE" w:rsidRPr="007D0A4C" w:rsidRDefault="00916EAE" w:rsidP="00C30444">
      <w:pPr>
        <w:spacing w:after="0"/>
        <w:jc w:val="center"/>
        <w:rPr>
          <w:rStyle w:val="fontstyle01"/>
          <w:b/>
          <w:color w:val="auto"/>
        </w:rPr>
      </w:pPr>
    </w:p>
    <w:p w:rsidR="00916EAE" w:rsidRPr="007D0A4C" w:rsidRDefault="00916EAE" w:rsidP="00C30444">
      <w:pPr>
        <w:spacing w:after="0"/>
        <w:jc w:val="center"/>
        <w:rPr>
          <w:rStyle w:val="fontstyle01"/>
          <w:b/>
          <w:color w:val="auto"/>
        </w:rPr>
      </w:pPr>
    </w:p>
    <w:p w:rsidR="00916EAE" w:rsidRPr="007D0A4C" w:rsidRDefault="00916EAE" w:rsidP="00C30444">
      <w:pPr>
        <w:spacing w:after="0"/>
        <w:jc w:val="center"/>
        <w:rPr>
          <w:rStyle w:val="fontstyle01"/>
          <w:b/>
          <w:color w:val="auto"/>
        </w:rPr>
      </w:pPr>
    </w:p>
    <w:p w:rsidR="00916EAE" w:rsidRPr="007D0A4C" w:rsidRDefault="00916EAE" w:rsidP="00C30444">
      <w:pPr>
        <w:spacing w:after="0"/>
        <w:jc w:val="center"/>
        <w:rPr>
          <w:rStyle w:val="fontstyle01"/>
          <w:b/>
          <w:color w:val="auto"/>
        </w:rPr>
      </w:pPr>
    </w:p>
    <w:p w:rsidR="00916EAE" w:rsidRPr="007D0A4C" w:rsidRDefault="00916EAE" w:rsidP="00C30444">
      <w:pPr>
        <w:spacing w:after="0"/>
        <w:jc w:val="center"/>
        <w:rPr>
          <w:rStyle w:val="fontstyle01"/>
          <w:b/>
          <w:color w:val="auto"/>
        </w:rPr>
      </w:pPr>
    </w:p>
    <w:p w:rsidR="00916EAE" w:rsidRPr="007D0A4C" w:rsidRDefault="00916EAE" w:rsidP="00C30444">
      <w:pPr>
        <w:spacing w:after="0"/>
        <w:jc w:val="center"/>
        <w:rPr>
          <w:rStyle w:val="fontstyle01"/>
          <w:b/>
          <w:color w:val="auto"/>
        </w:rPr>
      </w:pPr>
    </w:p>
    <w:p w:rsidR="00916EAE" w:rsidRPr="007D0A4C" w:rsidRDefault="00916EAE" w:rsidP="00C30444">
      <w:pPr>
        <w:spacing w:after="0"/>
        <w:jc w:val="center"/>
        <w:rPr>
          <w:rStyle w:val="fontstyle01"/>
          <w:b/>
          <w:color w:val="auto"/>
        </w:rPr>
      </w:pPr>
    </w:p>
    <w:p w:rsidR="009528CB" w:rsidRPr="007D0A4C" w:rsidRDefault="009528CB" w:rsidP="00C30444">
      <w:pPr>
        <w:spacing w:after="0"/>
        <w:jc w:val="center"/>
        <w:rPr>
          <w:rStyle w:val="fontstyle01"/>
          <w:b/>
          <w:color w:val="auto"/>
        </w:rPr>
      </w:pPr>
      <w:r w:rsidRPr="007D0A4C">
        <w:rPr>
          <w:rStyle w:val="fontstyle01"/>
          <w:b/>
          <w:color w:val="auto"/>
        </w:rPr>
        <w:lastRenderedPageBreak/>
        <w:t>Анализ текущего состояния, описание ключевых рисков развития ОО.</w:t>
      </w:r>
    </w:p>
    <w:p w:rsidR="009528CB" w:rsidRPr="007D0A4C" w:rsidRDefault="009528CB" w:rsidP="00C30444">
      <w:pPr>
        <w:spacing w:after="0"/>
        <w:jc w:val="center"/>
        <w:rPr>
          <w:rStyle w:val="fontstyle01"/>
          <w:i/>
          <w:color w:val="auto"/>
          <w:u w:val="single"/>
        </w:rPr>
      </w:pPr>
      <w:r w:rsidRPr="007D0A4C">
        <w:rPr>
          <w:rStyle w:val="fontstyle01"/>
          <w:i/>
          <w:color w:val="auto"/>
          <w:u w:val="single"/>
        </w:rPr>
        <w:t xml:space="preserve">Кадровый </w:t>
      </w:r>
      <w:r w:rsidR="005C564C" w:rsidRPr="007D0A4C">
        <w:rPr>
          <w:rStyle w:val="fontstyle01"/>
          <w:i/>
          <w:color w:val="auto"/>
          <w:u w:val="single"/>
        </w:rPr>
        <w:t>потенциал</w:t>
      </w:r>
      <w:r w:rsidRPr="007D0A4C">
        <w:rPr>
          <w:rStyle w:val="fontstyle01"/>
          <w:i/>
          <w:color w:val="auto"/>
          <w:u w:val="single"/>
        </w:rPr>
        <w:t xml:space="preserve"> МОУ «Желябовская школа»</w:t>
      </w:r>
    </w:p>
    <w:p w:rsidR="00916EAE" w:rsidRPr="007D0A4C" w:rsidRDefault="00916EAE" w:rsidP="00C30444">
      <w:pPr>
        <w:spacing w:after="0"/>
        <w:jc w:val="center"/>
        <w:rPr>
          <w:rStyle w:val="fontstyle01"/>
          <w:i/>
          <w:color w:val="auto"/>
          <w:sz w:val="16"/>
          <w:szCs w:val="16"/>
          <w:u w:val="single"/>
        </w:rPr>
      </w:pPr>
    </w:p>
    <w:tbl>
      <w:tblPr>
        <w:tblStyle w:val="a4"/>
        <w:tblW w:w="0" w:type="auto"/>
        <w:tblLook w:val="04A0"/>
      </w:tblPr>
      <w:tblGrid>
        <w:gridCol w:w="4786"/>
        <w:gridCol w:w="1560"/>
        <w:gridCol w:w="1559"/>
        <w:gridCol w:w="1559"/>
      </w:tblGrid>
      <w:tr w:rsidR="005C564C" w:rsidRPr="007D0A4C" w:rsidTr="004541A3">
        <w:tc>
          <w:tcPr>
            <w:tcW w:w="4786" w:type="dxa"/>
          </w:tcPr>
          <w:p w:rsidR="005C564C" w:rsidRPr="007D0A4C" w:rsidRDefault="005C564C" w:rsidP="005C564C">
            <w:pPr>
              <w:rPr>
                <w:rStyle w:val="fontstyle01"/>
                <w:b/>
                <w:color w:val="auto"/>
              </w:rPr>
            </w:pPr>
            <w:r w:rsidRPr="007D0A4C">
              <w:rPr>
                <w:rStyle w:val="fontstyle01"/>
                <w:b/>
                <w:color w:val="auto"/>
              </w:rPr>
              <w:t>Показатель</w:t>
            </w:r>
          </w:p>
        </w:tc>
        <w:tc>
          <w:tcPr>
            <w:tcW w:w="1560" w:type="dxa"/>
          </w:tcPr>
          <w:p w:rsidR="005C564C" w:rsidRPr="007D0A4C" w:rsidRDefault="005C564C" w:rsidP="009528CB">
            <w:pPr>
              <w:jc w:val="both"/>
              <w:rPr>
                <w:rStyle w:val="fontstyle01"/>
                <w:b/>
                <w:color w:val="auto"/>
              </w:rPr>
            </w:pPr>
            <w:r w:rsidRPr="007D0A4C">
              <w:rPr>
                <w:rStyle w:val="fontstyle01"/>
                <w:b/>
                <w:color w:val="auto"/>
              </w:rPr>
              <w:t>2018-2019</w:t>
            </w:r>
          </w:p>
        </w:tc>
        <w:tc>
          <w:tcPr>
            <w:tcW w:w="1559" w:type="dxa"/>
          </w:tcPr>
          <w:p w:rsidR="005C564C" w:rsidRPr="007D0A4C" w:rsidRDefault="005C564C" w:rsidP="009528CB">
            <w:pPr>
              <w:jc w:val="both"/>
              <w:rPr>
                <w:rStyle w:val="fontstyle01"/>
                <w:b/>
                <w:color w:val="auto"/>
              </w:rPr>
            </w:pPr>
            <w:r w:rsidRPr="007D0A4C">
              <w:rPr>
                <w:rStyle w:val="fontstyle01"/>
                <w:b/>
                <w:color w:val="auto"/>
              </w:rPr>
              <w:t>2019-2020</w:t>
            </w:r>
          </w:p>
        </w:tc>
        <w:tc>
          <w:tcPr>
            <w:tcW w:w="1559" w:type="dxa"/>
          </w:tcPr>
          <w:p w:rsidR="005C564C" w:rsidRPr="007D0A4C" w:rsidRDefault="005C564C" w:rsidP="009528CB">
            <w:pPr>
              <w:jc w:val="both"/>
              <w:rPr>
                <w:rStyle w:val="fontstyle01"/>
                <w:b/>
                <w:color w:val="auto"/>
              </w:rPr>
            </w:pPr>
            <w:r w:rsidRPr="007D0A4C">
              <w:rPr>
                <w:rStyle w:val="fontstyle01"/>
                <w:b/>
                <w:color w:val="auto"/>
              </w:rPr>
              <w:t>2020-2021</w:t>
            </w:r>
          </w:p>
        </w:tc>
      </w:tr>
      <w:tr w:rsidR="005C564C" w:rsidRPr="007D0A4C" w:rsidTr="004541A3">
        <w:tc>
          <w:tcPr>
            <w:tcW w:w="4786" w:type="dxa"/>
          </w:tcPr>
          <w:p w:rsidR="005C564C" w:rsidRPr="007D0A4C" w:rsidRDefault="005C564C" w:rsidP="005C564C">
            <w:pPr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Общее число педагогических работников</w:t>
            </w:r>
          </w:p>
        </w:tc>
        <w:tc>
          <w:tcPr>
            <w:tcW w:w="1560" w:type="dxa"/>
          </w:tcPr>
          <w:p w:rsidR="005C564C" w:rsidRPr="007D0A4C" w:rsidRDefault="004541A3" w:rsidP="009528CB">
            <w:pPr>
              <w:jc w:val="both"/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13</w:t>
            </w:r>
          </w:p>
        </w:tc>
        <w:tc>
          <w:tcPr>
            <w:tcW w:w="1559" w:type="dxa"/>
          </w:tcPr>
          <w:p w:rsidR="005C564C" w:rsidRPr="007D0A4C" w:rsidRDefault="004541A3" w:rsidP="009528CB">
            <w:pPr>
              <w:jc w:val="both"/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13</w:t>
            </w:r>
          </w:p>
        </w:tc>
        <w:tc>
          <w:tcPr>
            <w:tcW w:w="1559" w:type="dxa"/>
          </w:tcPr>
          <w:p w:rsidR="005C564C" w:rsidRPr="007D0A4C" w:rsidRDefault="004541A3" w:rsidP="009528CB">
            <w:pPr>
              <w:jc w:val="both"/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13</w:t>
            </w:r>
          </w:p>
        </w:tc>
      </w:tr>
      <w:tr w:rsidR="004541A3" w:rsidRPr="007D0A4C" w:rsidTr="004541A3">
        <w:tc>
          <w:tcPr>
            <w:tcW w:w="4786" w:type="dxa"/>
          </w:tcPr>
          <w:p w:rsidR="004541A3" w:rsidRPr="007D0A4C" w:rsidRDefault="004541A3" w:rsidP="005C564C">
            <w:pPr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Образование высшее педагогическое чел. (%)</w:t>
            </w:r>
          </w:p>
        </w:tc>
        <w:tc>
          <w:tcPr>
            <w:tcW w:w="1560" w:type="dxa"/>
          </w:tcPr>
          <w:p w:rsidR="004541A3" w:rsidRPr="007D0A4C" w:rsidRDefault="004541A3" w:rsidP="009528CB">
            <w:pPr>
              <w:jc w:val="both"/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9 (69%)</w:t>
            </w:r>
          </w:p>
        </w:tc>
        <w:tc>
          <w:tcPr>
            <w:tcW w:w="1559" w:type="dxa"/>
          </w:tcPr>
          <w:p w:rsidR="004541A3" w:rsidRPr="007D0A4C" w:rsidRDefault="004541A3" w:rsidP="00846647">
            <w:pPr>
              <w:jc w:val="both"/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9 (69%)</w:t>
            </w:r>
          </w:p>
        </w:tc>
        <w:tc>
          <w:tcPr>
            <w:tcW w:w="1559" w:type="dxa"/>
          </w:tcPr>
          <w:p w:rsidR="004541A3" w:rsidRPr="007D0A4C" w:rsidRDefault="004541A3" w:rsidP="009528CB">
            <w:pPr>
              <w:jc w:val="both"/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8 (62%)</w:t>
            </w:r>
          </w:p>
        </w:tc>
      </w:tr>
      <w:tr w:rsidR="004541A3" w:rsidRPr="007D0A4C" w:rsidTr="004541A3">
        <w:tc>
          <w:tcPr>
            <w:tcW w:w="4786" w:type="dxa"/>
          </w:tcPr>
          <w:p w:rsidR="004541A3" w:rsidRPr="007D0A4C" w:rsidRDefault="004541A3" w:rsidP="005C564C">
            <w:pPr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Образование среднее специальное чел. (%)</w:t>
            </w:r>
          </w:p>
        </w:tc>
        <w:tc>
          <w:tcPr>
            <w:tcW w:w="1560" w:type="dxa"/>
          </w:tcPr>
          <w:p w:rsidR="004541A3" w:rsidRPr="007D0A4C" w:rsidRDefault="004541A3" w:rsidP="009528CB">
            <w:pPr>
              <w:jc w:val="both"/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4 (31%)</w:t>
            </w:r>
          </w:p>
        </w:tc>
        <w:tc>
          <w:tcPr>
            <w:tcW w:w="1559" w:type="dxa"/>
          </w:tcPr>
          <w:p w:rsidR="004541A3" w:rsidRPr="007D0A4C" w:rsidRDefault="004541A3" w:rsidP="00846647">
            <w:pPr>
              <w:jc w:val="both"/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4 (31%)</w:t>
            </w:r>
          </w:p>
        </w:tc>
        <w:tc>
          <w:tcPr>
            <w:tcW w:w="1559" w:type="dxa"/>
          </w:tcPr>
          <w:p w:rsidR="004541A3" w:rsidRPr="007D0A4C" w:rsidRDefault="004541A3" w:rsidP="009528CB">
            <w:pPr>
              <w:jc w:val="both"/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5 (38%)</w:t>
            </w:r>
          </w:p>
        </w:tc>
      </w:tr>
      <w:tr w:rsidR="006C6300" w:rsidRPr="007D0A4C" w:rsidTr="004541A3">
        <w:tc>
          <w:tcPr>
            <w:tcW w:w="4786" w:type="dxa"/>
          </w:tcPr>
          <w:p w:rsidR="006C6300" w:rsidRPr="007D0A4C" w:rsidRDefault="006C6300" w:rsidP="0033610B">
            <w:pPr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Доля педагогов высшей квалификационной категории</w:t>
            </w:r>
          </w:p>
        </w:tc>
        <w:tc>
          <w:tcPr>
            <w:tcW w:w="1560" w:type="dxa"/>
          </w:tcPr>
          <w:p w:rsidR="006C6300" w:rsidRPr="007D0A4C" w:rsidRDefault="006C6300">
            <w:pPr>
              <w:rPr>
                <w:color w:val="auto"/>
              </w:rPr>
            </w:pPr>
            <w:r w:rsidRPr="007D0A4C">
              <w:rPr>
                <w:rStyle w:val="fontstyle01"/>
                <w:color w:val="auto"/>
              </w:rPr>
              <w:t>4 (31%)</w:t>
            </w:r>
          </w:p>
        </w:tc>
        <w:tc>
          <w:tcPr>
            <w:tcW w:w="1559" w:type="dxa"/>
          </w:tcPr>
          <w:p w:rsidR="006C6300" w:rsidRPr="007D0A4C" w:rsidRDefault="006C6300">
            <w:pPr>
              <w:rPr>
                <w:color w:val="auto"/>
              </w:rPr>
            </w:pPr>
            <w:r w:rsidRPr="007D0A4C">
              <w:rPr>
                <w:rStyle w:val="fontstyle01"/>
                <w:color w:val="auto"/>
              </w:rPr>
              <w:t>4 (31%)</w:t>
            </w:r>
          </w:p>
        </w:tc>
        <w:tc>
          <w:tcPr>
            <w:tcW w:w="1559" w:type="dxa"/>
          </w:tcPr>
          <w:p w:rsidR="006C6300" w:rsidRPr="007D0A4C" w:rsidRDefault="006C6300">
            <w:pPr>
              <w:rPr>
                <w:color w:val="auto"/>
              </w:rPr>
            </w:pPr>
            <w:r w:rsidRPr="007D0A4C">
              <w:rPr>
                <w:rStyle w:val="fontstyle01"/>
                <w:color w:val="auto"/>
              </w:rPr>
              <w:t>4 (31%)</w:t>
            </w:r>
          </w:p>
        </w:tc>
      </w:tr>
      <w:tr w:rsidR="006C6300" w:rsidRPr="007D0A4C" w:rsidTr="004541A3">
        <w:tc>
          <w:tcPr>
            <w:tcW w:w="4786" w:type="dxa"/>
          </w:tcPr>
          <w:p w:rsidR="006C6300" w:rsidRPr="007D0A4C" w:rsidRDefault="006C6300" w:rsidP="0033610B">
            <w:pPr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Доля педагогов первой квалификационной категории</w:t>
            </w:r>
          </w:p>
        </w:tc>
        <w:tc>
          <w:tcPr>
            <w:tcW w:w="1560" w:type="dxa"/>
          </w:tcPr>
          <w:p w:rsidR="006C6300" w:rsidRPr="007D0A4C" w:rsidRDefault="006C6300">
            <w:pPr>
              <w:rPr>
                <w:color w:val="auto"/>
              </w:rPr>
            </w:pPr>
            <w:r w:rsidRPr="007D0A4C">
              <w:rPr>
                <w:rStyle w:val="fontstyle01"/>
                <w:color w:val="auto"/>
              </w:rPr>
              <w:t>3 (23%)</w:t>
            </w:r>
          </w:p>
        </w:tc>
        <w:tc>
          <w:tcPr>
            <w:tcW w:w="1559" w:type="dxa"/>
          </w:tcPr>
          <w:p w:rsidR="006C6300" w:rsidRPr="007D0A4C" w:rsidRDefault="006C6300">
            <w:pPr>
              <w:rPr>
                <w:color w:val="auto"/>
              </w:rPr>
            </w:pPr>
            <w:r w:rsidRPr="007D0A4C">
              <w:rPr>
                <w:rStyle w:val="fontstyle01"/>
                <w:color w:val="auto"/>
              </w:rPr>
              <w:t>3 (23%)</w:t>
            </w:r>
          </w:p>
        </w:tc>
        <w:tc>
          <w:tcPr>
            <w:tcW w:w="1559" w:type="dxa"/>
          </w:tcPr>
          <w:p w:rsidR="006C6300" w:rsidRPr="007D0A4C" w:rsidRDefault="006C6300" w:rsidP="009528CB">
            <w:pPr>
              <w:jc w:val="both"/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2 (15%)</w:t>
            </w:r>
          </w:p>
        </w:tc>
      </w:tr>
      <w:tr w:rsidR="0033610B" w:rsidRPr="007D0A4C" w:rsidTr="004541A3">
        <w:tc>
          <w:tcPr>
            <w:tcW w:w="4786" w:type="dxa"/>
          </w:tcPr>
          <w:p w:rsidR="0033610B" w:rsidRPr="007D0A4C" w:rsidRDefault="0033610B" w:rsidP="0033610B">
            <w:pPr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Доля педагогов имеющих соответствие занимаемой должности</w:t>
            </w:r>
          </w:p>
        </w:tc>
        <w:tc>
          <w:tcPr>
            <w:tcW w:w="1560" w:type="dxa"/>
          </w:tcPr>
          <w:p w:rsidR="0033610B" w:rsidRPr="007D0A4C" w:rsidRDefault="0033610B" w:rsidP="009528CB">
            <w:pPr>
              <w:jc w:val="both"/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6</w:t>
            </w:r>
            <w:r w:rsidR="006C6300" w:rsidRPr="007D0A4C">
              <w:rPr>
                <w:rStyle w:val="fontstyle01"/>
                <w:color w:val="auto"/>
              </w:rPr>
              <w:t xml:space="preserve"> (46%)</w:t>
            </w:r>
          </w:p>
        </w:tc>
        <w:tc>
          <w:tcPr>
            <w:tcW w:w="1559" w:type="dxa"/>
          </w:tcPr>
          <w:p w:rsidR="0033610B" w:rsidRPr="007D0A4C" w:rsidRDefault="0033610B" w:rsidP="00846647">
            <w:pPr>
              <w:jc w:val="both"/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6</w:t>
            </w:r>
            <w:r w:rsidR="006C6300" w:rsidRPr="007D0A4C">
              <w:rPr>
                <w:rStyle w:val="fontstyle01"/>
                <w:color w:val="auto"/>
              </w:rPr>
              <w:t xml:space="preserve"> (46%)</w:t>
            </w:r>
          </w:p>
        </w:tc>
        <w:tc>
          <w:tcPr>
            <w:tcW w:w="1559" w:type="dxa"/>
          </w:tcPr>
          <w:p w:rsidR="0033610B" w:rsidRPr="007D0A4C" w:rsidRDefault="006C6300" w:rsidP="009528CB">
            <w:pPr>
              <w:jc w:val="both"/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7 (54%)</w:t>
            </w:r>
          </w:p>
        </w:tc>
      </w:tr>
      <w:tr w:rsidR="004541A3" w:rsidRPr="007D0A4C" w:rsidTr="004541A3">
        <w:tc>
          <w:tcPr>
            <w:tcW w:w="4786" w:type="dxa"/>
          </w:tcPr>
          <w:p w:rsidR="004541A3" w:rsidRPr="007D0A4C" w:rsidRDefault="004541A3" w:rsidP="005C564C">
            <w:pPr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Количество молодых учителей до 35 лет чел. (%)</w:t>
            </w:r>
          </w:p>
        </w:tc>
        <w:tc>
          <w:tcPr>
            <w:tcW w:w="1560" w:type="dxa"/>
          </w:tcPr>
          <w:p w:rsidR="004541A3" w:rsidRPr="007D0A4C" w:rsidRDefault="004541A3" w:rsidP="009528CB">
            <w:pPr>
              <w:jc w:val="both"/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1 (8%)</w:t>
            </w:r>
          </w:p>
        </w:tc>
        <w:tc>
          <w:tcPr>
            <w:tcW w:w="1559" w:type="dxa"/>
          </w:tcPr>
          <w:p w:rsidR="004541A3" w:rsidRPr="007D0A4C" w:rsidRDefault="004541A3" w:rsidP="00846647">
            <w:pPr>
              <w:jc w:val="both"/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1 (8%)</w:t>
            </w:r>
          </w:p>
        </w:tc>
        <w:tc>
          <w:tcPr>
            <w:tcW w:w="1559" w:type="dxa"/>
          </w:tcPr>
          <w:p w:rsidR="004541A3" w:rsidRPr="007D0A4C" w:rsidRDefault="004541A3" w:rsidP="009528CB">
            <w:pPr>
              <w:jc w:val="both"/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2 (15%)</w:t>
            </w:r>
          </w:p>
        </w:tc>
      </w:tr>
      <w:tr w:rsidR="004541A3" w:rsidRPr="007D0A4C" w:rsidTr="004541A3">
        <w:tc>
          <w:tcPr>
            <w:tcW w:w="4786" w:type="dxa"/>
          </w:tcPr>
          <w:p w:rsidR="004541A3" w:rsidRPr="007D0A4C" w:rsidRDefault="004541A3" w:rsidP="004541A3">
            <w:pPr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Доля педагогов пенсионного возраста от общего числа чел. (%)</w:t>
            </w:r>
          </w:p>
        </w:tc>
        <w:tc>
          <w:tcPr>
            <w:tcW w:w="1560" w:type="dxa"/>
          </w:tcPr>
          <w:p w:rsidR="004541A3" w:rsidRPr="007D0A4C" w:rsidRDefault="007F3CC5" w:rsidP="00CC43E7">
            <w:pPr>
              <w:jc w:val="both"/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4 (31%)</w:t>
            </w:r>
          </w:p>
        </w:tc>
        <w:tc>
          <w:tcPr>
            <w:tcW w:w="1559" w:type="dxa"/>
          </w:tcPr>
          <w:p w:rsidR="004541A3" w:rsidRPr="007D0A4C" w:rsidRDefault="007F3CC5" w:rsidP="00CC43E7">
            <w:pPr>
              <w:jc w:val="both"/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5 (38%)</w:t>
            </w:r>
          </w:p>
        </w:tc>
        <w:tc>
          <w:tcPr>
            <w:tcW w:w="1559" w:type="dxa"/>
          </w:tcPr>
          <w:p w:rsidR="004541A3" w:rsidRPr="007D0A4C" w:rsidRDefault="007F3CC5" w:rsidP="00CC43E7">
            <w:pPr>
              <w:jc w:val="both"/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4 (31%)</w:t>
            </w:r>
          </w:p>
        </w:tc>
      </w:tr>
      <w:tr w:rsidR="004541A3" w:rsidRPr="007D0A4C" w:rsidTr="004541A3">
        <w:tc>
          <w:tcPr>
            <w:tcW w:w="4786" w:type="dxa"/>
          </w:tcPr>
          <w:p w:rsidR="004541A3" w:rsidRPr="007D0A4C" w:rsidRDefault="004541A3" w:rsidP="005C564C">
            <w:pPr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Доля совместителей от общего числа учителей предметников чел. (%)</w:t>
            </w:r>
          </w:p>
        </w:tc>
        <w:tc>
          <w:tcPr>
            <w:tcW w:w="1560" w:type="dxa"/>
          </w:tcPr>
          <w:p w:rsidR="004541A3" w:rsidRPr="007D0A4C" w:rsidRDefault="004541A3" w:rsidP="00362E15">
            <w:pPr>
              <w:jc w:val="both"/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3 (23%)</w:t>
            </w:r>
          </w:p>
        </w:tc>
        <w:tc>
          <w:tcPr>
            <w:tcW w:w="1559" w:type="dxa"/>
          </w:tcPr>
          <w:p w:rsidR="004541A3" w:rsidRPr="007D0A4C" w:rsidRDefault="004541A3" w:rsidP="00362E15">
            <w:pPr>
              <w:jc w:val="both"/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3 (23%)</w:t>
            </w:r>
          </w:p>
        </w:tc>
        <w:tc>
          <w:tcPr>
            <w:tcW w:w="1559" w:type="dxa"/>
          </w:tcPr>
          <w:p w:rsidR="004541A3" w:rsidRPr="007D0A4C" w:rsidRDefault="004541A3" w:rsidP="00362E15">
            <w:pPr>
              <w:jc w:val="both"/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3 (23%)</w:t>
            </w:r>
          </w:p>
        </w:tc>
      </w:tr>
    </w:tbl>
    <w:p w:rsidR="009528CB" w:rsidRPr="007D0A4C" w:rsidRDefault="009528CB" w:rsidP="009528CB">
      <w:pPr>
        <w:spacing w:after="0"/>
        <w:jc w:val="both"/>
        <w:rPr>
          <w:rStyle w:val="fontstyle01"/>
          <w:b/>
          <w:color w:val="auto"/>
        </w:rPr>
      </w:pPr>
    </w:p>
    <w:p w:rsidR="005C564C" w:rsidRPr="007D0A4C" w:rsidRDefault="007F3CC5" w:rsidP="007F3CC5">
      <w:pPr>
        <w:spacing w:after="0"/>
        <w:jc w:val="center"/>
        <w:rPr>
          <w:rStyle w:val="fontstyle01"/>
          <w:i/>
          <w:color w:val="auto"/>
          <w:u w:val="single"/>
        </w:rPr>
      </w:pPr>
      <w:r w:rsidRPr="007D0A4C">
        <w:rPr>
          <w:rStyle w:val="fontstyle01"/>
          <w:i/>
          <w:color w:val="auto"/>
          <w:u w:val="single"/>
        </w:rPr>
        <w:t>Контингент обучающихся</w:t>
      </w:r>
    </w:p>
    <w:p w:rsidR="00916EAE" w:rsidRPr="007D0A4C" w:rsidRDefault="00916EAE" w:rsidP="007F3CC5">
      <w:pPr>
        <w:spacing w:after="0"/>
        <w:jc w:val="center"/>
        <w:rPr>
          <w:rStyle w:val="fontstyle01"/>
          <w:i/>
          <w:color w:val="auto"/>
          <w:sz w:val="16"/>
          <w:szCs w:val="16"/>
          <w:u w:val="single"/>
        </w:rPr>
      </w:pPr>
    </w:p>
    <w:tbl>
      <w:tblPr>
        <w:tblStyle w:val="a4"/>
        <w:tblW w:w="0" w:type="auto"/>
        <w:tblLook w:val="04A0"/>
      </w:tblPr>
      <w:tblGrid>
        <w:gridCol w:w="4786"/>
        <w:gridCol w:w="1560"/>
        <w:gridCol w:w="1560"/>
        <w:gridCol w:w="1559"/>
      </w:tblGrid>
      <w:tr w:rsidR="007F3CC5" w:rsidRPr="007D0A4C" w:rsidTr="007F3CC5">
        <w:tc>
          <w:tcPr>
            <w:tcW w:w="4786" w:type="dxa"/>
          </w:tcPr>
          <w:p w:rsidR="007F3CC5" w:rsidRPr="007D0A4C" w:rsidRDefault="007F3CC5" w:rsidP="00846647">
            <w:pPr>
              <w:rPr>
                <w:rStyle w:val="fontstyle01"/>
                <w:b/>
                <w:color w:val="auto"/>
              </w:rPr>
            </w:pPr>
            <w:r w:rsidRPr="007D0A4C">
              <w:rPr>
                <w:rStyle w:val="fontstyle01"/>
                <w:b/>
                <w:color w:val="auto"/>
              </w:rPr>
              <w:t>Показатель</w:t>
            </w:r>
          </w:p>
        </w:tc>
        <w:tc>
          <w:tcPr>
            <w:tcW w:w="1560" w:type="dxa"/>
          </w:tcPr>
          <w:p w:rsidR="007F3CC5" w:rsidRPr="007D0A4C" w:rsidRDefault="007F3CC5" w:rsidP="00846647">
            <w:pPr>
              <w:jc w:val="both"/>
              <w:rPr>
                <w:rStyle w:val="fontstyle01"/>
                <w:b/>
                <w:color w:val="auto"/>
              </w:rPr>
            </w:pPr>
            <w:r w:rsidRPr="007D0A4C">
              <w:rPr>
                <w:rStyle w:val="fontstyle01"/>
                <w:b/>
                <w:color w:val="auto"/>
              </w:rPr>
              <w:t>2018-2019</w:t>
            </w:r>
          </w:p>
        </w:tc>
        <w:tc>
          <w:tcPr>
            <w:tcW w:w="1560" w:type="dxa"/>
          </w:tcPr>
          <w:p w:rsidR="007F3CC5" w:rsidRPr="007D0A4C" w:rsidRDefault="007F3CC5" w:rsidP="00846647">
            <w:pPr>
              <w:jc w:val="both"/>
              <w:rPr>
                <w:rStyle w:val="fontstyle01"/>
                <w:b/>
                <w:color w:val="auto"/>
              </w:rPr>
            </w:pPr>
            <w:r w:rsidRPr="007D0A4C">
              <w:rPr>
                <w:rStyle w:val="fontstyle01"/>
                <w:b/>
                <w:color w:val="auto"/>
              </w:rPr>
              <w:t>2019-2020</w:t>
            </w:r>
          </w:p>
        </w:tc>
        <w:tc>
          <w:tcPr>
            <w:tcW w:w="1559" w:type="dxa"/>
          </w:tcPr>
          <w:p w:rsidR="007F3CC5" w:rsidRPr="007D0A4C" w:rsidRDefault="007F3CC5" w:rsidP="00846647">
            <w:pPr>
              <w:jc w:val="both"/>
              <w:rPr>
                <w:rStyle w:val="fontstyle01"/>
                <w:b/>
                <w:color w:val="auto"/>
              </w:rPr>
            </w:pPr>
            <w:r w:rsidRPr="007D0A4C">
              <w:rPr>
                <w:rStyle w:val="fontstyle01"/>
                <w:b/>
                <w:color w:val="auto"/>
              </w:rPr>
              <w:t>2020-2021</w:t>
            </w:r>
          </w:p>
        </w:tc>
      </w:tr>
      <w:tr w:rsidR="007F3CC5" w:rsidRPr="007D0A4C" w:rsidTr="007F3CC5">
        <w:tc>
          <w:tcPr>
            <w:tcW w:w="4786" w:type="dxa"/>
          </w:tcPr>
          <w:p w:rsidR="007F3CC5" w:rsidRPr="007D0A4C" w:rsidRDefault="007F3CC5" w:rsidP="009528CB">
            <w:pPr>
              <w:jc w:val="both"/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Всего обучающихся</w:t>
            </w:r>
          </w:p>
        </w:tc>
        <w:tc>
          <w:tcPr>
            <w:tcW w:w="1560" w:type="dxa"/>
          </w:tcPr>
          <w:p w:rsidR="007F3CC5" w:rsidRPr="007D0A4C" w:rsidRDefault="007F3CC5" w:rsidP="009528CB">
            <w:pPr>
              <w:jc w:val="both"/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57</w:t>
            </w:r>
          </w:p>
        </w:tc>
        <w:tc>
          <w:tcPr>
            <w:tcW w:w="1560" w:type="dxa"/>
          </w:tcPr>
          <w:p w:rsidR="007F3CC5" w:rsidRPr="007D0A4C" w:rsidRDefault="007F3CC5" w:rsidP="009528CB">
            <w:pPr>
              <w:jc w:val="both"/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59</w:t>
            </w:r>
          </w:p>
        </w:tc>
        <w:tc>
          <w:tcPr>
            <w:tcW w:w="1559" w:type="dxa"/>
          </w:tcPr>
          <w:p w:rsidR="007F3CC5" w:rsidRPr="007D0A4C" w:rsidRDefault="007F3CC5" w:rsidP="009528CB">
            <w:pPr>
              <w:jc w:val="both"/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59</w:t>
            </w:r>
          </w:p>
        </w:tc>
      </w:tr>
      <w:tr w:rsidR="007F3CC5" w:rsidRPr="007D0A4C" w:rsidTr="007F3CC5">
        <w:tc>
          <w:tcPr>
            <w:tcW w:w="4786" w:type="dxa"/>
          </w:tcPr>
          <w:p w:rsidR="007F3CC5" w:rsidRPr="007D0A4C" w:rsidRDefault="007F3CC5" w:rsidP="007F3CC5">
            <w:pPr>
              <w:jc w:val="right"/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Из них НОО</w:t>
            </w:r>
          </w:p>
        </w:tc>
        <w:tc>
          <w:tcPr>
            <w:tcW w:w="1560" w:type="dxa"/>
          </w:tcPr>
          <w:p w:rsidR="007F3CC5" w:rsidRPr="007D0A4C" w:rsidRDefault="0033610B" w:rsidP="009528CB">
            <w:pPr>
              <w:jc w:val="both"/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26</w:t>
            </w:r>
          </w:p>
        </w:tc>
        <w:tc>
          <w:tcPr>
            <w:tcW w:w="1560" w:type="dxa"/>
          </w:tcPr>
          <w:p w:rsidR="007F3CC5" w:rsidRPr="007D0A4C" w:rsidRDefault="007F3CC5" w:rsidP="009528CB">
            <w:pPr>
              <w:jc w:val="both"/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22</w:t>
            </w:r>
          </w:p>
        </w:tc>
        <w:tc>
          <w:tcPr>
            <w:tcW w:w="1559" w:type="dxa"/>
          </w:tcPr>
          <w:p w:rsidR="007F3CC5" w:rsidRPr="007D0A4C" w:rsidRDefault="007F3CC5" w:rsidP="009528CB">
            <w:pPr>
              <w:jc w:val="both"/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26</w:t>
            </w:r>
          </w:p>
        </w:tc>
      </w:tr>
      <w:tr w:rsidR="007F3CC5" w:rsidRPr="007D0A4C" w:rsidTr="007F3CC5">
        <w:tc>
          <w:tcPr>
            <w:tcW w:w="4786" w:type="dxa"/>
          </w:tcPr>
          <w:p w:rsidR="007F3CC5" w:rsidRPr="007D0A4C" w:rsidRDefault="007F3CC5" w:rsidP="007F3CC5">
            <w:pPr>
              <w:jc w:val="right"/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Из них ООО</w:t>
            </w:r>
          </w:p>
        </w:tc>
        <w:tc>
          <w:tcPr>
            <w:tcW w:w="1560" w:type="dxa"/>
          </w:tcPr>
          <w:p w:rsidR="007F3CC5" w:rsidRPr="007D0A4C" w:rsidRDefault="0033610B" w:rsidP="009528CB">
            <w:pPr>
              <w:jc w:val="both"/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31</w:t>
            </w:r>
          </w:p>
        </w:tc>
        <w:tc>
          <w:tcPr>
            <w:tcW w:w="1560" w:type="dxa"/>
          </w:tcPr>
          <w:p w:rsidR="007F3CC5" w:rsidRPr="007D0A4C" w:rsidRDefault="007F3CC5" w:rsidP="009528CB">
            <w:pPr>
              <w:jc w:val="both"/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37</w:t>
            </w:r>
          </w:p>
        </w:tc>
        <w:tc>
          <w:tcPr>
            <w:tcW w:w="1559" w:type="dxa"/>
          </w:tcPr>
          <w:p w:rsidR="007F3CC5" w:rsidRPr="007D0A4C" w:rsidRDefault="007F3CC5" w:rsidP="009528CB">
            <w:pPr>
              <w:jc w:val="both"/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33</w:t>
            </w:r>
          </w:p>
        </w:tc>
      </w:tr>
      <w:tr w:rsidR="007F3CC5" w:rsidRPr="007D0A4C" w:rsidTr="007F3CC5">
        <w:tc>
          <w:tcPr>
            <w:tcW w:w="4786" w:type="dxa"/>
          </w:tcPr>
          <w:p w:rsidR="007F3CC5" w:rsidRPr="007D0A4C" w:rsidRDefault="007F3CC5" w:rsidP="007F3CC5">
            <w:pPr>
              <w:jc w:val="right"/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Из малообеспеченных семей</w:t>
            </w:r>
          </w:p>
        </w:tc>
        <w:tc>
          <w:tcPr>
            <w:tcW w:w="1560" w:type="dxa"/>
          </w:tcPr>
          <w:p w:rsidR="007F3CC5" w:rsidRPr="007D0A4C" w:rsidRDefault="0033610B" w:rsidP="007F3CC5">
            <w:pPr>
              <w:jc w:val="right"/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42</w:t>
            </w:r>
          </w:p>
        </w:tc>
        <w:tc>
          <w:tcPr>
            <w:tcW w:w="1560" w:type="dxa"/>
          </w:tcPr>
          <w:p w:rsidR="007F3CC5" w:rsidRPr="007D0A4C" w:rsidRDefault="0033610B" w:rsidP="007F3CC5">
            <w:pPr>
              <w:jc w:val="right"/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43</w:t>
            </w:r>
          </w:p>
        </w:tc>
        <w:tc>
          <w:tcPr>
            <w:tcW w:w="1559" w:type="dxa"/>
          </w:tcPr>
          <w:p w:rsidR="007F3CC5" w:rsidRPr="007D0A4C" w:rsidRDefault="0033610B" w:rsidP="0033610B">
            <w:pPr>
              <w:jc w:val="right"/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44</w:t>
            </w:r>
          </w:p>
        </w:tc>
      </w:tr>
      <w:tr w:rsidR="007F3CC5" w:rsidRPr="007D0A4C" w:rsidTr="007F3CC5">
        <w:tc>
          <w:tcPr>
            <w:tcW w:w="4786" w:type="dxa"/>
          </w:tcPr>
          <w:p w:rsidR="007F3CC5" w:rsidRPr="007D0A4C" w:rsidRDefault="007F3CC5" w:rsidP="007F3CC5">
            <w:pPr>
              <w:jc w:val="right"/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Из многодетных семей</w:t>
            </w:r>
          </w:p>
        </w:tc>
        <w:tc>
          <w:tcPr>
            <w:tcW w:w="1560" w:type="dxa"/>
          </w:tcPr>
          <w:p w:rsidR="007F3CC5" w:rsidRPr="007D0A4C" w:rsidRDefault="0033610B" w:rsidP="007F3CC5">
            <w:pPr>
              <w:jc w:val="right"/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18</w:t>
            </w:r>
          </w:p>
        </w:tc>
        <w:tc>
          <w:tcPr>
            <w:tcW w:w="1560" w:type="dxa"/>
          </w:tcPr>
          <w:p w:rsidR="007F3CC5" w:rsidRPr="007D0A4C" w:rsidRDefault="0033610B" w:rsidP="007F3CC5">
            <w:pPr>
              <w:jc w:val="right"/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19</w:t>
            </w:r>
          </w:p>
        </w:tc>
        <w:tc>
          <w:tcPr>
            <w:tcW w:w="1559" w:type="dxa"/>
          </w:tcPr>
          <w:p w:rsidR="007F3CC5" w:rsidRPr="007D0A4C" w:rsidRDefault="0033610B" w:rsidP="007F3CC5">
            <w:pPr>
              <w:jc w:val="right"/>
              <w:rPr>
                <w:rStyle w:val="fontstyle01"/>
                <w:color w:val="auto"/>
              </w:rPr>
            </w:pPr>
            <w:r w:rsidRPr="007D0A4C">
              <w:rPr>
                <w:rStyle w:val="fontstyle01"/>
                <w:color w:val="auto"/>
              </w:rPr>
              <w:t>24</w:t>
            </w:r>
          </w:p>
        </w:tc>
      </w:tr>
    </w:tbl>
    <w:p w:rsidR="006C6300" w:rsidRPr="007D0A4C" w:rsidRDefault="006C6300" w:rsidP="009528CB">
      <w:pPr>
        <w:spacing w:after="0"/>
        <w:jc w:val="both"/>
        <w:rPr>
          <w:rStyle w:val="fontstyle01"/>
          <w:b/>
          <w:color w:val="auto"/>
        </w:rPr>
      </w:pPr>
    </w:p>
    <w:p w:rsidR="006C6300" w:rsidRPr="007D0A4C" w:rsidRDefault="006C6300" w:rsidP="00916EAE">
      <w:pPr>
        <w:spacing w:after="0"/>
        <w:jc w:val="center"/>
        <w:rPr>
          <w:rStyle w:val="fontstyle01"/>
          <w:i/>
          <w:color w:val="auto"/>
          <w:u w:val="single"/>
        </w:rPr>
      </w:pPr>
      <w:r w:rsidRPr="007D0A4C">
        <w:rPr>
          <w:rStyle w:val="fontstyle01"/>
          <w:i/>
          <w:color w:val="auto"/>
          <w:u w:val="single"/>
        </w:rPr>
        <w:t>Риски деятельности ОО в соответствии с рисковым профилем.</w:t>
      </w:r>
    </w:p>
    <w:p w:rsidR="00916EAE" w:rsidRPr="007D0A4C" w:rsidRDefault="00916EAE" w:rsidP="00916EAE">
      <w:pPr>
        <w:spacing w:after="0"/>
        <w:jc w:val="center"/>
        <w:rPr>
          <w:rStyle w:val="fontstyle01"/>
          <w:i/>
          <w:color w:val="auto"/>
          <w:sz w:val="16"/>
          <w:szCs w:val="16"/>
          <w:u w:val="single"/>
        </w:rPr>
      </w:pPr>
    </w:p>
    <w:tbl>
      <w:tblPr>
        <w:tblW w:w="4798" w:type="pct"/>
        <w:tblInd w:w="279" w:type="dxa"/>
        <w:tblLayout w:type="fixed"/>
        <w:tblLook w:val="0020"/>
      </w:tblPr>
      <w:tblGrid>
        <w:gridCol w:w="9184"/>
      </w:tblGrid>
      <w:tr w:rsidR="00916EAE" w:rsidRPr="007D0A4C" w:rsidTr="00916EAE">
        <w:trPr>
          <w:trHeight w:val="70"/>
        </w:trPr>
        <w:tc>
          <w:tcPr>
            <w:tcW w:w="5000" w:type="pct"/>
          </w:tcPr>
          <w:p w:rsidR="00916EAE" w:rsidRPr="007D0A4C" w:rsidRDefault="00916EAE" w:rsidP="00916EAE">
            <w:pPr>
              <w:pStyle w:val="Default"/>
              <w:jc w:val="center"/>
              <w:rPr>
                <w:b/>
                <w:color w:val="auto"/>
              </w:rPr>
            </w:pPr>
            <w:r w:rsidRPr="007D0A4C">
              <w:rPr>
                <w:b/>
                <w:color w:val="auto"/>
              </w:rPr>
              <w:t>Факторы риска</w:t>
            </w:r>
          </w:p>
        </w:tc>
      </w:tr>
      <w:tr w:rsidR="00916EAE" w:rsidRPr="007D0A4C" w:rsidTr="00916EAE">
        <w:trPr>
          <w:trHeight w:val="70"/>
        </w:trPr>
        <w:tc>
          <w:tcPr>
            <w:tcW w:w="5000" w:type="pct"/>
          </w:tcPr>
          <w:p w:rsidR="00916EAE" w:rsidRPr="007D0A4C" w:rsidRDefault="00916EAE" w:rsidP="00846647">
            <w:pPr>
              <w:pStyle w:val="Default"/>
              <w:rPr>
                <w:color w:val="auto"/>
              </w:rPr>
            </w:pPr>
            <w:r w:rsidRPr="007D0A4C">
              <w:rPr>
                <w:color w:val="auto"/>
              </w:rPr>
              <w:t>1. Низкий уровень оснащения школы.</w:t>
            </w:r>
          </w:p>
        </w:tc>
      </w:tr>
      <w:tr w:rsidR="00916EAE" w:rsidRPr="007D0A4C" w:rsidTr="00916EAE">
        <w:trPr>
          <w:trHeight w:val="231"/>
        </w:trPr>
        <w:tc>
          <w:tcPr>
            <w:tcW w:w="5000" w:type="pct"/>
          </w:tcPr>
          <w:p w:rsidR="00916EAE" w:rsidRPr="007D0A4C" w:rsidRDefault="00916EAE" w:rsidP="00846647">
            <w:pPr>
              <w:pStyle w:val="Default"/>
              <w:rPr>
                <w:color w:val="auto"/>
              </w:rPr>
            </w:pPr>
            <w:r w:rsidRPr="007D0A4C">
              <w:rPr>
                <w:color w:val="auto"/>
              </w:rPr>
              <w:t>2. Дефицит педагогических кадров.</w:t>
            </w:r>
          </w:p>
        </w:tc>
      </w:tr>
      <w:tr w:rsidR="00916EAE" w:rsidRPr="007D0A4C" w:rsidTr="00916EAE">
        <w:trPr>
          <w:trHeight w:val="523"/>
        </w:trPr>
        <w:tc>
          <w:tcPr>
            <w:tcW w:w="5000" w:type="pct"/>
          </w:tcPr>
          <w:p w:rsidR="00916EAE" w:rsidRPr="007D0A4C" w:rsidRDefault="00916EAE" w:rsidP="00846647">
            <w:pPr>
              <w:pStyle w:val="Default"/>
              <w:rPr>
                <w:color w:val="auto"/>
              </w:rPr>
            </w:pPr>
            <w:r w:rsidRPr="007D0A4C">
              <w:rPr>
                <w:color w:val="auto"/>
              </w:rPr>
              <w:t xml:space="preserve">3. Недостаточная предметная и методическая компетентность педагогических работников. </w:t>
            </w:r>
          </w:p>
        </w:tc>
      </w:tr>
      <w:tr w:rsidR="00916EAE" w:rsidRPr="007D0A4C" w:rsidTr="00916EAE">
        <w:trPr>
          <w:trHeight w:val="237"/>
        </w:trPr>
        <w:tc>
          <w:tcPr>
            <w:tcW w:w="5000" w:type="pct"/>
          </w:tcPr>
          <w:p w:rsidR="00916EAE" w:rsidRPr="007D0A4C" w:rsidRDefault="00916EAE" w:rsidP="00846647">
            <w:pPr>
              <w:pStyle w:val="Default"/>
              <w:rPr>
                <w:color w:val="auto"/>
              </w:rPr>
            </w:pPr>
            <w:r w:rsidRPr="007D0A4C">
              <w:rPr>
                <w:color w:val="auto"/>
              </w:rPr>
              <w:t>4. Высокая доля обучающихся с ОВЗ.</w:t>
            </w:r>
          </w:p>
        </w:tc>
      </w:tr>
      <w:tr w:rsidR="00916EAE" w:rsidRPr="007D0A4C" w:rsidTr="00916EAE">
        <w:trPr>
          <w:trHeight w:val="313"/>
        </w:trPr>
        <w:tc>
          <w:tcPr>
            <w:tcW w:w="5000" w:type="pct"/>
          </w:tcPr>
          <w:p w:rsidR="00916EAE" w:rsidRPr="007D0A4C" w:rsidRDefault="00916EAE" w:rsidP="00846647">
            <w:pPr>
              <w:pStyle w:val="Default"/>
              <w:rPr>
                <w:color w:val="auto"/>
              </w:rPr>
            </w:pPr>
            <w:r w:rsidRPr="007D0A4C">
              <w:rPr>
                <w:color w:val="auto"/>
              </w:rPr>
              <w:t>5. Низкая учебная мотивация обучающихся.</w:t>
            </w:r>
          </w:p>
        </w:tc>
      </w:tr>
      <w:tr w:rsidR="00916EAE" w:rsidRPr="007D0A4C" w:rsidTr="00916EAE">
        <w:trPr>
          <w:trHeight w:val="248"/>
        </w:trPr>
        <w:tc>
          <w:tcPr>
            <w:tcW w:w="5000" w:type="pct"/>
          </w:tcPr>
          <w:p w:rsidR="00916EAE" w:rsidRPr="007D0A4C" w:rsidRDefault="00916EAE" w:rsidP="00846647">
            <w:pPr>
              <w:pStyle w:val="Default"/>
              <w:rPr>
                <w:color w:val="auto"/>
              </w:rPr>
            </w:pPr>
            <w:r w:rsidRPr="007D0A4C">
              <w:rPr>
                <w:color w:val="auto"/>
              </w:rPr>
              <w:t>6. Пониженный уровень школьного благополучия.</w:t>
            </w:r>
          </w:p>
        </w:tc>
      </w:tr>
      <w:tr w:rsidR="00916EAE" w:rsidRPr="007D0A4C" w:rsidTr="00916EAE">
        <w:trPr>
          <w:trHeight w:val="223"/>
        </w:trPr>
        <w:tc>
          <w:tcPr>
            <w:tcW w:w="5000" w:type="pct"/>
          </w:tcPr>
          <w:p w:rsidR="00916EAE" w:rsidRPr="007D0A4C" w:rsidRDefault="00916EAE" w:rsidP="00846647">
            <w:pPr>
              <w:pStyle w:val="Default"/>
              <w:rPr>
                <w:color w:val="auto"/>
              </w:rPr>
            </w:pPr>
            <w:r w:rsidRPr="007D0A4C">
              <w:rPr>
                <w:color w:val="auto"/>
              </w:rPr>
              <w:t>7. Низкий уровень дисциплины в классе.</w:t>
            </w:r>
          </w:p>
        </w:tc>
      </w:tr>
      <w:tr w:rsidR="00916EAE" w:rsidRPr="007D0A4C" w:rsidTr="00916EAE">
        <w:trPr>
          <w:trHeight w:val="340"/>
        </w:trPr>
        <w:tc>
          <w:tcPr>
            <w:tcW w:w="5000" w:type="pct"/>
          </w:tcPr>
          <w:p w:rsidR="00916EAE" w:rsidRPr="007D0A4C" w:rsidRDefault="00916EAE" w:rsidP="00846647">
            <w:pPr>
              <w:pStyle w:val="Default"/>
              <w:rPr>
                <w:color w:val="auto"/>
              </w:rPr>
            </w:pPr>
            <w:r w:rsidRPr="007D0A4C">
              <w:rPr>
                <w:color w:val="auto"/>
              </w:rPr>
              <w:t>8. Высокая доля обучающихся с рисками учебной неуспешности.</w:t>
            </w:r>
          </w:p>
        </w:tc>
      </w:tr>
      <w:tr w:rsidR="00916EAE" w:rsidRPr="007D0A4C" w:rsidTr="00916EAE">
        <w:trPr>
          <w:trHeight w:val="50"/>
        </w:trPr>
        <w:tc>
          <w:tcPr>
            <w:tcW w:w="5000" w:type="pct"/>
            <w:vAlign w:val="center"/>
          </w:tcPr>
          <w:p w:rsidR="00916EAE" w:rsidRPr="007D0A4C" w:rsidRDefault="00916EAE" w:rsidP="00846647">
            <w:pPr>
              <w:pStyle w:val="Default"/>
              <w:rPr>
                <w:color w:val="auto"/>
              </w:rPr>
            </w:pPr>
            <w:r w:rsidRPr="007D0A4C">
              <w:rPr>
                <w:color w:val="auto"/>
                <w:lang w:val="en-US"/>
              </w:rPr>
              <w:t>9</w:t>
            </w:r>
            <w:r w:rsidRPr="007D0A4C">
              <w:rPr>
                <w:color w:val="auto"/>
              </w:rPr>
              <w:t>. Низкий уровень вовлеченности родителей.</w:t>
            </w:r>
          </w:p>
        </w:tc>
      </w:tr>
    </w:tbl>
    <w:p w:rsidR="00916EAE" w:rsidRPr="007D0A4C" w:rsidRDefault="00916EAE" w:rsidP="00981A69">
      <w:pPr>
        <w:spacing w:after="0"/>
        <w:jc w:val="center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916EAE" w:rsidRPr="007D0A4C" w:rsidRDefault="00916EAE" w:rsidP="00981A69">
      <w:pPr>
        <w:spacing w:after="0"/>
        <w:jc w:val="center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981A69" w:rsidRPr="007D0A4C" w:rsidRDefault="00981A69" w:rsidP="00981A69">
      <w:pPr>
        <w:spacing w:after="0"/>
        <w:jc w:val="center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  <w:r w:rsidRPr="007D0A4C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lastRenderedPageBreak/>
        <w:t xml:space="preserve">Риски школы и </w:t>
      </w:r>
      <w:r w:rsidR="00ED62DE" w:rsidRPr="007D0A4C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 xml:space="preserve">поставленные </w:t>
      </w:r>
      <w:r w:rsidRPr="007D0A4C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>цели</w:t>
      </w:r>
      <w:r w:rsidR="00ED62DE" w:rsidRPr="007D0A4C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 xml:space="preserve"> и </w:t>
      </w:r>
      <w:r w:rsidR="00F82789" w:rsidRPr="007D0A4C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>задачи</w:t>
      </w:r>
      <w:r w:rsidRPr="007D0A4C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 xml:space="preserve"> для их преодоления:</w:t>
      </w:r>
    </w:p>
    <w:p w:rsidR="00916EAE" w:rsidRPr="007D0A4C" w:rsidRDefault="00916EAE" w:rsidP="00981A69">
      <w:pPr>
        <w:spacing w:after="0"/>
        <w:jc w:val="center"/>
        <w:rPr>
          <w:rFonts w:ascii="Times New Roman" w:hAnsi="Times New Roman" w:cs="Times New Roman"/>
          <w:i/>
          <w:color w:val="auto"/>
          <w:sz w:val="16"/>
          <w:szCs w:val="16"/>
          <w:u w:val="single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8222"/>
      </w:tblGrid>
      <w:tr w:rsidR="00F82789" w:rsidRPr="007D0A4C" w:rsidTr="00E35BE6">
        <w:tc>
          <w:tcPr>
            <w:tcW w:w="1242" w:type="dxa"/>
          </w:tcPr>
          <w:p w:rsidR="00F82789" w:rsidRPr="007D0A4C" w:rsidRDefault="00F82789" w:rsidP="00981A69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Риск:</w:t>
            </w:r>
          </w:p>
        </w:tc>
        <w:tc>
          <w:tcPr>
            <w:tcW w:w="8222" w:type="dxa"/>
          </w:tcPr>
          <w:p w:rsidR="00F82789" w:rsidRPr="007D0A4C" w:rsidRDefault="00F82789" w:rsidP="00F82789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Низкий уровень оснащения школы</w:t>
            </w:r>
          </w:p>
        </w:tc>
      </w:tr>
      <w:tr w:rsidR="00F82789" w:rsidRPr="007D0A4C" w:rsidTr="00E35BE6">
        <w:tc>
          <w:tcPr>
            <w:tcW w:w="1242" w:type="dxa"/>
          </w:tcPr>
          <w:p w:rsidR="00F82789" w:rsidRPr="007D0A4C" w:rsidRDefault="00F82789" w:rsidP="00981A69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Цель:</w:t>
            </w:r>
          </w:p>
        </w:tc>
        <w:tc>
          <w:tcPr>
            <w:tcW w:w="8222" w:type="dxa"/>
          </w:tcPr>
          <w:p w:rsidR="00F82789" w:rsidRPr="007D0A4C" w:rsidRDefault="00F82789" w:rsidP="00F82789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Приобрести переносные экран и интерактивную доску, повысить скорость школьного  интернета, для повышения  наглядности, доступности и эффективности процесса обучения. </w:t>
            </w:r>
          </w:p>
        </w:tc>
      </w:tr>
      <w:tr w:rsidR="00F82789" w:rsidRPr="007D0A4C" w:rsidTr="00E35BE6">
        <w:tc>
          <w:tcPr>
            <w:tcW w:w="1242" w:type="dxa"/>
          </w:tcPr>
          <w:p w:rsidR="00F82789" w:rsidRPr="007D0A4C" w:rsidRDefault="00F82789" w:rsidP="00981A69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Задача:</w:t>
            </w:r>
          </w:p>
        </w:tc>
        <w:tc>
          <w:tcPr>
            <w:tcW w:w="8222" w:type="dxa"/>
          </w:tcPr>
          <w:p w:rsidR="00F82789" w:rsidRPr="007D0A4C" w:rsidRDefault="00F82789" w:rsidP="00F82789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устранение неравенства в образовательных возможностях.</w:t>
            </w:r>
          </w:p>
        </w:tc>
      </w:tr>
      <w:tr w:rsidR="00F82789" w:rsidRPr="007D0A4C" w:rsidTr="00E35BE6">
        <w:tc>
          <w:tcPr>
            <w:tcW w:w="1242" w:type="dxa"/>
          </w:tcPr>
          <w:p w:rsidR="00F82789" w:rsidRPr="007D0A4C" w:rsidRDefault="00F82789" w:rsidP="00981A69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222" w:type="dxa"/>
          </w:tcPr>
          <w:p w:rsidR="00F82789" w:rsidRPr="007D0A4C" w:rsidRDefault="00F82789" w:rsidP="00F8278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82789" w:rsidRPr="007D0A4C" w:rsidTr="00E35BE6">
        <w:tc>
          <w:tcPr>
            <w:tcW w:w="1242" w:type="dxa"/>
          </w:tcPr>
          <w:p w:rsidR="00F82789" w:rsidRPr="007D0A4C" w:rsidRDefault="00F82789" w:rsidP="00981A69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Риск:</w:t>
            </w:r>
          </w:p>
        </w:tc>
        <w:tc>
          <w:tcPr>
            <w:tcW w:w="8222" w:type="dxa"/>
          </w:tcPr>
          <w:p w:rsidR="00F82789" w:rsidRPr="007D0A4C" w:rsidRDefault="00F82789" w:rsidP="00F82789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Дефицит педагогических кадров</w:t>
            </w:r>
          </w:p>
        </w:tc>
      </w:tr>
      <w:tr w:rsidR="00F82789" w:rsidRPr="007D0A4C" w:rsidTr="00E35BE6">
        <w:tc>
          <w:tcPr>
            <w:tcW w:w="1242" w:type="dxa"/>
          </w:tcPr>
          <w:p w:rsidR="00F82789" w:rsidRPr="007D0A4C" w:rsidRDefault="00F82789" w:rsidP="00981A69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Цель:</w:t>
            </w:r>
          </w:p>
        </w:tc>
        <w:tc>
          <w:tcPr>
            <w:tcW w:w="8222" w:type="dxa"/>
          </w:tcPr>
          <w:p w:rsidR="00F82789" w:rsidRPr="007D0A4C" w:rsidRDefault="00F82789" w:rsidP="00916EAE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Обеспечение МОУ «Желябовская школа» высококвалифицированными кадрами; формирование профессионально ориентированных обучающихся; создание системы поддержки молодого учителя в МОУ «Желябовская школа» в период его профессионального становления.</w:t>
            </w:r>
          </w:p>
        </w:tc>
      </w:tr>
      <w:tr w:rsidR="00F82789" w:rsidRPr="007D0A4C" w:rsidTr="00E35BE6">
        <w:trPr>
          <w:trHeight w:val="1915"/>
        </w:trPr>
        <w:tc>
          <w:tcPr>
            <w:tcW w:w="1242" w:type="dxa"/>
          </w:tcPr>
          <w:p w:rsidR="00F82789" w:rsidRPr="007D0A4C" w:rsidRDefault="00F82789" w:rsidP="002550A6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Задачи:</w:t>
            </w:r>
          </w:p>
        </w:tc>
        <w:tc>
          <w:tcPr>
            <w:tcW w:w="8222" w:type="dxa"/>
          </w:tcPr>
          <w:p w:rsidR="00F82789" w:rsidRPr="007D0A4C" w:rsidRDefault="00F82789" w:rsidP="00F82789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Реализация комплекса мероприятий, направленных на: </w:t>
            </w:r>
          </w:p>
          <w:p w:rsidR="00F82789" w:rsidRPr="007D0A4C" w:rsidRDefault="00F82789" w:rsidP="00F82789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обеспечение образовательной организации квалифицированными кадрами, </w:t>
            </w:r>
          </w:p>
          <w:p w:rsidR="00F82789" w:rsidRPr="007D0A4C" w:rsidRDefault="00F82789" w:rsidP="00F82789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сохранение и развитие имеющегося кадрового потенциала; </w:t>
            </w:r>
          </w:p>
          <w:p w:rsidR="00F82789" w:rsidRPr="007D0A4C" w:rsidRDefault="00F82789" w:rsidP="00F82789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повышение престижа педагогической профессии в глазах обучающихся.</w:t>
            </w:r>
          </w:p>
        </w:tc>
      </w:tr>
      <w:tr w:rsidR="00F82789" w:rsidRPr="007D0A4C" w:rsidTr="00E35BE6">
        <w:trPr>
          <w:trHeight w:val="340"/>
        </w:trPr>
        <w:tc>
          <w:tcPr>
            <w:tcW w:w="1242" w:type="dxa"/>
          </w:tcPr>
          <w:p w:rsidR="00F82789" w:rsidRPr="007D0A4C" w:rsidRDefault="00F82789" w:rsidP="002550A6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222" w:type="dxa"/>
          </w:tcPr>
          <w:p w:rsidR="00F82789" w:rsidRPr="007D0A4C" w:rsidRDefault="00F82789" w:rsidP="002550A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82789" w:rsidRPr="007D0A4C" w:rsidTr="00E35BE6">
        <w:tc>
          <w:tcPr>
            <w:tcW w:w="1242" w:type="dxa"/>
          </w:tcPr>
          <w:p w:rsidR="00F82789" w:rsidRPr="007D0A4C" w:rsidRDefault="00F82789" w:rsidP="002550A6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Риск:</w:t>
            </w:r>
          </w:p>
        </w:tc>
        <w:tc>
          <w:tcPr>
            <w:tcW w:w="8222" w:type="dxa"/>
          </w:tcPr>
          <w:p w:rsidR="00F82789" w:rsidRPr="007D0A4C" w:rsidRDefault="00F82789" w:rsidP="00F82789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Недостаточная предметная и методическая компетентность педагогических работников</w:t>
            </w:r>
          </w:p>
        </w:tc>
      </w:tr>
      <w:tr w:rsidR="00F82789" w:rsidRPr="007D0A4C" w:rsidTr="00E35BE6">
        <w:tc>
          <w:tcPr>
            <w:tcW w:w="1242" w:type="dxa"/>
          </w:tcPr>
          <w:p w:rsidR="00F82789" w:rsidRPr="007D0A4C" w:rsidRDefault="00F82789" w:rsidP="002550A6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Цель:</w:t>
            </w:r>
          </w:p>
        </w:tc>
        <w:tc>
          <w:tcPr>
            <w:tcW w:w="8222" w:type="dxa"/>
          </w:tcPr>
          <w:p w:rsidR="00F82789" w:rsidRPr="007D0A4C" w:rsidRDefault="00F82789" w:rsidP="00F82789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Повышение предметной и педагогической компетентности учителей</w:t>
            </w:r>
          </w:p>
        </w:tc>
      </w:tr>
      <w:tr w:rsidR="00F82789" w:rsidRPr="007D0A4C" w:rsidTr="00E35BE6">
        <w:tc>
          <w:tcPr>
            <w:tcW w:w="1242" w:type="dxa"/>
          </w:tcPr>
          <w:p w:rsidR="00F82789" w:rsidRPr="007D0A4C" w:rsidRDefault="00F82789" w:rsidP="002550A6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Задачи:</w:t>
            </w:r>
          </w:p>
        </w:tc>
        <w:tc>
          <w:tcPr>
            <w:tcW w:w="8222" w:type="dxa"/>
          </w:tcPr>
          <w:p w:rsidR="00F82789" w:rsidRPr="007D0A4C" w:rsidRDefault="00F82789" w:rsidP="00F82789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Организовать участие педагогов в курсах повышения квалификации,</w:t>
            </w:r>
          </w:p>
          <w:p w:rsidR="00F82789" w:rsidRPr="007D0A4C" w:rsidRDefault="00F82789" w:rsidP="00F82789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практико-ориентированных семинарах в очном и дистанционном форматах;</w:t>
            </w:r>
          </w:p>
          <w:p w:rsidR="00F82789" w:rsidRPr="007D0A4C" w:rsidRDefault="00F82789" w:rsidP="00284C6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актуализировать школьную модель методической службы и организовать ее  по повышению предметной и методической компетентности педагогических работников</w:t>
            </w:r>
            <w:r w:rsidR="00284C6D" w:rsidRPr="007D0A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284C6D" w:rsidRPr="007D0A4C" w:rsidRDefault="00284C6D" w:rsidP="00284C6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организовать мероприятия по обмену опытом, в том числе взаимопосещения уроков с последующим самоанализом и анализом.</w:t>
            </w:r>
          </w:p>
        </w:tc>
      </w:tr>
      <w:tr w:rsidR="00284C6D" w:rsidRPr="007D0A4C" w:rsidTr="00E35BE6">
        <w:tc>
          <w:tcPr>
            <w:tcW w:w="1242" w:type="dxa"/>
          </w:tcPr>
          <w:p w:rsidR="00284C6D" w:rsidRPr="007D0A4C" w:rsidRDefault="00284C6D" w:rsidP="002550A6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222" w:type="dxa"/>
          </w:tcPr>
          <w:p w:rsidR="00284C6D" w:rsidRPr="007D0A4C" w:rsidRDefault="00284C6D" w:rsidP="00F82789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82789" w:rsidRPr="007D0A4C" w:rsidTr="00E35BE6">
        <w:tc>
          <w:tcPr>
            <w:tcW w:w="1242" w:type="dxa"/>
          </w:tcPr>
          <w:p w:rsidR="00F82789" w:rsidRPr="007D0A4C" w:rsidRDefault="00284C6D" w:rsidP="002550A6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Риск:</w:t>
            </w:r>
          </w:p>
        </w:tc>
        <w:tc>
          <w:tcPr>
            <w:tcW w:w="8222" w:type="dxa"/>
          </w:tcPr>
          <w:p w:rsidR="00F82789" w:rsidRPr="007D0A4C" w:rsidRDefault="00284C6D" w:rsidP="00284C6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Высокая доля обучающихся с ОВЗ</w:t>
            </w:r>
          </w:p>
        </w:tc>
      </w:tr>
      <w:tr w:rsidR="00F82789" w:rsidRPr="007D0A4C" w:rsidTr="00E35BE6">
        <w:tc>
          <w:tcPr>
            <w:tcW w:w="1242" w:type="dxa"/>
          </w:tcPr>
          <w:p w:rsidR="00F82789" w:rsidRPr="007D0A4C" w:rsidRDefault="00284C6D" w:rsidP="002550A6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Цель:</w:t>
            </w:r>
          </w:p>
        </w:tc>
        <w:tc>
          <w:tcPr>
            <w:tcW w:w="8222" w:type="dxa"/>
          </w:tcPr>
          <w:p w:rsidR="00F82789" w:rsidRPr="007D0A4C" w:rsidRDefault="00284C6D" w:rsidP="00284C6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Создание в учреждении условий для обеспечения условий обучения требуемых для детей с ОВЗ. </w:t>
            </w:r>
          </w:p>
        </w:tc>
      </w:tr>
      <w:tr w:rsidR="00F82789" w:rsidRPr="007D0A4C" w:rsidTr="00E35BE6">
        <w:tc>
          <w:tcPr>
            <w:tcW w:w="1242" w:type="dxa"/>
          </w:tcPr>
          <w:p w:rsidR="00F82789" w:rsidRPr="007D0A4C" w:rsidRDefault="00284C6D" w:rsidP="002550A6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Задачи:</w:t>
            </w:r>
          </w:p>
        </w:tc>
        <w:tc>
          <w:tcPr>
            <w:tcW w:w="8222" w:type="dxa"/>
          </w:tcPr>
          <w:p w:rsidR="00F82789" w:rsidRPr="007D0A4C" w:rsidRDefault="00284C6D" w:rsidP="00284C6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Привлечение профильных специалистов или обучение имеющегося  педагогического состава. </w:t>
            </w:r>
          </w:p>
          <w:p w:rsidR="00284C6D" w:rsidRPr="007D0A4C" w:rsidRDefault="00284C6D" w:rsidP="00284C6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Определение направления оказания необходимой помощи данным ученикам. </w:t>
            </w:r>
          </w:p>
          <w:p w:rsidR="00284C6D" w:rsidRPr="007D0A4C" w:rsidRDefault="00284C6D" w:rsidP="00284C6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Вовлечение детей с ОВЗ в социально – значимую деятельность классного и школьного коллектива.</w:t>
            </w:r>
          </w:p>
        </w:tc>
      </w:tr>
      <w:tr w:rsidR="00284C6D" w:rsidRPr="007D0A4C" w:rsidTr="00E35BE6">
        <w:tc>
          <w:tcPr>
            <w:tcW w:w="1242" w:type="dxa"/>
          </w:tcPr>
          <w:p w:rsidR="00284C6D" w:rsidRPr="007D0A4C" w:rsidRDefault="00284C6D" w:rsidP="002550A6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222" w:type="dxa"/>
          </w:tcPr>
          <w:p w:rsidR="00284C6D" w:rsidRPr="007D0A4C" w:rsidRDefault="00284C6D" w:rsidP="002550A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84C6D" w:rsidRPr="007D0A4C" w:rsidTr="00E35BE6">
        <w:tc>
          <w:tcPr>
            <w:tcW w:w="1242" w:type="dxa"/>
          </w:tcPr>
          <w:p w:rsidR="00284C6D" w:rsidRPr="007D0A4C" w:rsidRDefault="00284C6D" w:rsidP="002550A6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Риск:</w:t>
            </w:r>
          </w:p>
        </w:tc>
        <w:tc>
          <w:tcPr>
            <w:tcW w:w="8222" w:type="dxa"/>
          </w:tcPr>
          <w:p w:rsidR="00284C6D" w:rsidRPr="007D0A4C" w:rsidRDefault="00284C6D" w:rsidP="00284C6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Низкая учебная мотивация обучающихся.</w:t>
            </w:r>
          </w:p>
        </w:tc>
      </w:tr>
      <w:tr w:rsidR="00284C6D" w:rsidRPr="007D0A4C" w:rsidTr="00E35BE6">
        <w:tc>
          <w:tcPr>
            <w:tcW w:w="1242" w:type="dxa"/>
          </w:tcPr>
          <w:p w:rsidR="00284C6D" w:rsidRPr="007D0A4C" w:rsidRDefault="00284C6D" w:rsidP="002550A6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Цель:</w:t>
            </w:r>
          </w:p>
        </w:tc>
        <w:tc>
          <w:tcPr>
            <w:tcW w:w="8222" w:type="dxa"/>
          </w:tcPr>
          <w:p w:rsidR="00284C6D" w:rsidRPr="007D0A4C" w:rsidRDefault="00284C6D" w:rsidP="00284C6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Выявить интересы обучающихся с низкой учебной мотивацией и привлечь их к занятиям по интересам; найти пути и средства формирования и повышения учебной мотивации обучающихся.</w:t>
            </w:r>
          </w:p>
        </w:tc>
      </w:tr>
      <w:tr w:rsidR="00284C6D" w:rsidRPr="007D0A4C" w:rsidTr="00E35BE6">
        <w:tc>
          <w:tcPr>
            <w:tcW w:w="1242" w:type="dxa"/>
          </w:tcPr>
          <w:p w:rsidR="00284C6D" w:rsidRPr="007D0A4C" w:rsidRDefault="00284C6D" w:rsidP="002550A6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Задачи:</w:t>
            </w:r>
          </w:p>
        </w:tc>
        <w:tc>
          <w:tcPr>
            <w:tcW w:w="8222" w:type="dxa"/>
          </w:tcPr>
          <w:p w:rsidR="00284C6D" w:rsidRPr="007D0A4C" w:rsidRDefault="00284C6D" w:rsidP="00284C6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Организация мероприятий, направленных на повышение учебной мотивации;</w:t>
            </w:r>
          </w:p>
          <w:p w:rsidR="00284C6D" w:rsidRPr="007D0A4C" w:rsidRDefault="00284C6D" w:rsidP="00284C6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создание условия для повышения мотивации к обучению, саморазвитию, самостоятельности учащихся через активное и эффективное участие в школьных, муниципальных, региональных олимпиадах, конкурсах, проектах;</w:t>
            </w:r>
          </w:p>
          <w:p w:rsidR="00284C6D" w:rsidRPr="007D0A4C" w:rsidRDefault="00284C6D" w:rsidP="00284C6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обеспечение взаимодействия всех участников образовательных отношений, для повышения учебной мотивации школьников.</w:t>
            </w:r>
          </w:p>
        </w:tc>
      </w:tr>
      <w:tr w:rsidR="00284C6D" w:rsidRPr="007D0A4C" w:rsidTr="00E35BE6">
        <w:tc>
          <w:tcPr>
            <w:tcW w:w="1242" w:type="dxa"/>
          </w:tcPr>
          <w:p w:rsidR="00284C6D" w:rsidRPr="007D0A4C" w:rsidRDefault="00284C6D" w:rsidP="002550A6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222" w:type="dxa"/>
          </w:tcPr>
          <w:p w:rsidR="00284C6D" w:rsidRPr="007D0A4C" w:rsidRDefault="00284C6D" w:rsidP="002550A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84C6D" w:rsidRPr="007D0A4C" w:rsidTr="00E35BE6">
        <w:tc>
          <w:tcPr>
            <w:tcW w:w="1242" w:type="dxa"/>
          </w:tcPr>
          <w:p w:rsidR="00284C6D" w:rsidRPr="007D0A4C" w:rsidRDefault="00284C6D" w:rsidP="002550A6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Риск:</w:t>
            </w:r>
          </w:p>
        </w:tc>
        <w:tc>
          <w:tcPr>
            <w:tcW w:w="8222" w:type="dxa"/>
          </w:tcPr>
          <w:p w:rsidR="00284C6D" w:rsidRPr="007D0A4C" w:rsidRDefault="00284C6D" w:rsidP="00284C6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Пониженный уровень школьного благополучия.</w:t>
            </w:r>
          </w:p>
        </w:tc>
      </w:tr>
      <w:tr w:rsidR="00284C6D" w:rsidRPr="007D0A4C" w:rsidTr="00E35BE6">
        <w:tc>
          <w:tcPr>
            <w:tcW w:w="1242" w:type="dxa"/>
          </w:tcPr>
          <w:p w:rsidR="00284C6D" w:rsidRPr="007D0A4C" w:rsidRDefault="00284C6D" w:rsidP="002550A6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Цель:</w:t>
            </w:r>
          </w:p>
        </w:tc>
        <w:tc>
          <w:tcPr>
            <w:tcW w:w="8222" w:type="dxa"/>
          </w:tcPr>
          <w:p w:rsidR="00284C6D" w:rsidRPr="007D0A4C" w:rsidRDefault="00284C6D" w:rsidP="00284C6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Организовать деятельность участников образовательных отношений по обеспечению усвоения образовательной программы общего образования учащимися с пониженным уровнем школьного благополучия.</w:t>
            </w:r>
          </w:p>
        </w:tc>
      </w:tr>
      <w:tr w:rsidR="00284C6D" w:rsidRPr="007D0A4C" w:rsidTr="00E35BE6">
        <w:tc>
          <w:tcPr>
            <w:tcW w:w="1242" w:type="dxa"/>
          </w:tcPr>
          <w:p w:rsidR="00284C6D" w:rsidRPr="007D0A4C" w:rsidRDefault="00284C6D" w:rsidP="00284C6D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Задачи:</w:t>
            </w:r>
          </w:p>
        </w:tc>
        <w:tc>
          <w:tcPr>
            <w:tcW w:w="8222" w:type="dxa"/>
          </w:tcPr>
          <w:p w:rsidR="00284C6D" w:rsidRPr="007D0A4C" w:rsidRDefault="00284C6D" w:rsidP="00284C6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Вовлечение детей из группы риска в социально – значимую </w:t>
            </w:r>
          </w:p>
          <w:p w:rsidR="00284C6D" w:rsidRPr="007D0A4C" w:rsidRDefault="00284C6D" w:rsidP="00284C6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деятельность классного и школьного коллектива;</w:t>
            </w:r>
          </w:p>
          <w:p w:rsidR="00284C6D" w:rsidRPr="007D0A4C" w:rsidRDefault="00284C6D" w:rsidP="00284C6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разработать индивидуальные образовательные траектории для учащихся с пониженным уровнем благополучия</w:t>
            </w:r>
          </w:p>
        </w:tc>
      </w:tr>
      <w:tr w:rsidR="00284C6D" w:rsidRPr="007D0A4C" w:rsidTr="00E35BE6">
        <w:tc>
          <w:tcPr>
            <w:tcW w:w="1242" w:type="dxa"/>
          </w:tcPr>
          <w:p w:rsidR="00284C6D" w:rsidRPr="007D0A4C" w:rsidRDefault="00284C6D" w:rsidP="002550A6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222" w:type="dxa"/>
          </w:tcPr>
          <w:p w:rsidR="00284C6D" w:rsidRPr="007D0A4C" w:rsidRDefault="00284C6D" w:rsidP="002550A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84C6D" w:rsidRPr="007D0A4C" w:rsidTr="00E35BE6">
        <w:tc>
          <w:tcPr>
            <w:tcW w:w="1242" w:type="dxa"/>
          </w:tcPr>
          <w:p w:rsidR="00284C6D" w:rsidRPr="007D0A4C" w:rsidRDefault="00284C6D" w:rsidP="002550A6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Риск:</w:t>
            </w:r>
          </w:p>
        </w:tc>
        <w:tc>
          <w:tcPr>
            <w:tcW w:w="8222" w:type="dxa"/>
          </w:tcPr>
          <w:p w:rsidR="00284C6D" w:rsidRPr="007D0A4C" w:rsidRDefault="00284C6D" w:rsidP="00284C6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Низкий уровень дисциплины в классе.</w:t>
            </w:r>
          </w:p>
        </w:tc>
      </w:tr>
      <w:tr w:rsidR="00284C6D" w:rsidRPr="007D0A4C" w:rsidTr="00E35BE6">
        <w:tc>
          <w:tcPr>
            <w:tcW w:w="1242" w:type="dxa"/>
          </w:tcPr>
          <w:p w:rsidR="00284C6D" w:rsidRPr="007D0A4C" w:rsidRDefault="00284C6D" w:rsidP="002550A6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Цель:</w:t>
            </w:r>
          </w:p>
        </w:tc>
        <w:tc>
          <w:tcPr>
            <w:tcW w:w="8222" w:type="dxa"/>
          </w:tcPr>
          <w:p w:rsidR="00284C6D" w:rsidRPr="007D0A4C" w:rsidRDefault="00284C6D" w:rsidP="00284C6D">
            <w:pPr>
              <w:tabs>
                <w:tab w:val="left" w:pos="1275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Обеспечить необходимую дисциплину в классах во время учебных занятий.</w:t>
            </w:r>
          </w:p>
        </w:tc>
      </w:tr>
      <w:tr w:rsidR="00284C6D" w:rsidRPr="007D0A4C" w:rsidTr="00E35BE6">
        <w:tc>
          <w:tcPr>
            <w:tcW w:w="1242" w:type="dxa"/>
          </w:tcPr>
          <w:p w:rsidR="00284C6D" w:rsidRPr="007D0A4C" w:rsidRDefault="00284C6D" w:rsidP="002550A6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Задачи:</w:t>
            </w:r>
          </w:p>
        </w:tc>
        <w:tc>
          <w:tcPr>
            <w:tcW w:w="8222" w:type="dxa"/>
          </w:tcPr>
          <w:p w:rsidR="00284C6D" w:rsidRPr="007D0A4C" w:rsidRDefault="00284C6D" w:rsidP="00284C6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Повышение квалификации педагогов по вопросам психологопедагогической грамотности;</w:t>
            </w:r>
          </w:p>
          <w:p w:rsidR="00284C6D" w:rsidRPr="007D0A4C" w:rsidRDefault="00284C6D" w:rsidP="00284C6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совершенствования культуры педагогического общения, развития навыков конструктивного решения целого ряда проблемных ситуаций, владения способами профилактики и преодоления эмоциональной напряженности.</w:t>
            </w:r>
          </w:p>
        </w:tc>
      </w:tr>
      <w:tr w:rsidR="00284C6D" w:rsidRPr="007D0A4C" w:rsidTr="00E35BE6">
        <w:tc>
          <w:tcPr>
            <w:tcW w:w="1242" w:type="dxa"/>
          </w:tcPr>
          <w:p w:rsidR="00284C6D" w:rsidRPr="007D0A4C" w:rsidRDefault="00284C6D" w:rsidP="002550A6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222" w:type="dxa"/>
          </w:tcPr>
          <w:p w:rsidR="00284C6D" w:rsidRPr="007D0A4C" w:rsidRDefault="00284C6D" w:rsidP="002550A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84C6D" w:rsidRPr="007D0A4C" w:rsidTr="00E35BE6">
        <w:tc>
          <w:tcPr>
            <w:tcW w:w="1242" w:type="dxa"/>
          </w:tcPr>
          <w:p w:rsidR="00284C6D" w:rsidRPr="007D0A4C" w:rsidRDefault="00284C6D" w:rsidP="002550A6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Риск:</w:t>
            </w:r>
          </w:p>
        </w:tc>
        <w:tc>
          <w:tcPr>
            <w:tcW w:w="8222" w:type="dxa"/>
          </w:tcPr>
          <w:p w:rsidR="00284C6D" w:rsidRPr="007D0A4C" w:rsidRDefault="00284C6D" w:rsidP="00284C6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Высокая доля обучающихся с рисками учебной неуспешности.</w:t>
            </w:r>
          </w:p>
        </w:tc>
      </w:tr>
      <w:tr w:rsidR="00284C6D" w:rsidRPr="007D0A4C" w:rsidTr="00E35BE6">
        <w:tc>
          <w:tcPr>
            <w:tcW w:w="1242" w:type="dxa"/>
          </w:tcPr>
          <w:p w:rsidR="00284C6D" w:rsidRPr="007D0A4C" w:rsidRDefault="00284C6D" w:rsidP="002550A6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Цель:</w:t>
            </w:r>
          </w:p>
        </w:tc>
        <w:tc>
          <w:tcPr>
            <w:tcW w:w="8222" w:type="dxa"/>
          </w:tcPr>
          <w:p w:rsidR="00284C6D" w:rsidRPr="007D0A4C" w:rsidRDefault="00284C6D" w:rsidP="00284C6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Выявление причин учебных затруднений обучающихся и работа по их преодолению.</w:t>
            </w:r>
          </w:p>
        </w:tc>
      </w:tr>
      <w:tr w:rsidR="00284C6D" w:rsidRPr="007D0A4C" w:rsidTr="00E35BE6">
        <w:tc>
          <w:tcPr>
            <w:tcW w:w="1242" w:type="dxa"/>
          </w:tcPr>
          <w:p w:rsidR="00284C6D" w:rsidRPr="007D0A4C" w:rsidRDefault="00284C6D" w:rsidP="002550A6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Задачи:</w:t>
            </w:r>
          </w:p>
        </w:tc>
        <w:tc>
          <w:tcPr>
            <w:tcW w:w="8222" w:type="dxa"/>
          </w:tcPr>
          <w:p w:rsidR="00ED62DE" w:rsidRPr="007D0A4C" w:rsidRDefault="00ED62DE" w:rsidP="00ED62D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Обеспечить психологический комфорт обучающихся с рисками учебной неуспешности;</w:t>
            </w:r>
          </w:p>
          <w:p w:rsidR="00ED62DE" w:rsidRPr="007D0A4C" w:rsidRDefault="00ED62DE" w:rsidP="00ED62D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разработать программу по работе со слабоуспевающими обучающимися на основе индивидуального подхода;</w:t>
            </w:r>
          </w:p>
          <w:p w:rsidR="00284C6D" w:rsidRPr="007D0A4C" w:rsidRDefault="00ED62DE" w:rsidP="00ED62D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осуществлять мониторинг развития обучающихся с рисками учебной неуспешности</w:t>
            </w:r>
          </w:p>
        </w:tc>
      </w:tr>
      <w:tr w:rsidR="00284C6D" w:rsidRPr="007D0A4C" w:rsidTr="00E35BE6">
        <w:tc>
          <w:tcPr>
            <w:tcW w:w="1242" w:type="dxa"/>
          </w:tcPr>
          <w:p w:rsidR="00284C6D" w:rsidRPr="007D0A4C" w:rsidRDefault="00284C6D" w:rsidP="002550A6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222" w:type="dxa"/>
          </w:tcPr>
          <w:p w:rsidR="00284C6D" w:rsidRPr="007D0A4C" w:rsidRDefault="00284C6D" w:rsidP="002550A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84C6D" w:rsidRPr="007D0A4C" w:rsidTr="00E35BE6">
        <w:tc>
          <w:tcPr>
            <w:tcW w:w="1242" w:type="dxa"/>
          </w:tcPr>
          <w:p w:rsidR="00284C6D" w:rsidRPr="007D0A4C" w:rsidRDefault="00284C6D" w:rsidP="002550A6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Риск:</w:t>
            </w:r>
          </w:p>
        </w:tc>
        <w:tc>
          <w:tcPr>
            <w:tcW w:w="8222" w:type="dxa"/>
          </w:tcPr>
          <w:p w:rsidR="00284C6D" w:rsidRPr="007D0A4C" w:rsidRDefault="00284C6D" w:rsidP="00E35BE6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Низкий уровень вовлеченности родителей</w:t>
            </w:r>
          </w:p>
        </w:tc>
      </w:tr>
      <w:tr w:rsidR="00284C6D" w:rsidRPr="007D0A4C" w:rsidTr="00E35BE6">
        <w:tc>
          <w:tcPr>
            <w:tcW w:w="1242" w:type="dxa"/>
          </w:tcPr>
          <w:p w:rsidR="00284C6D" w:rsidRPr="007D0A4C" w:rsidRDefault="00284C6D" w:rsidP="002550A6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Цель:</w:t>
            </w:r>
          </w:p>
        </w:tc>
        <w:tc>
          <w:tcPr>
            <w:tcW w:w="8222" w:type="dxa"/>
          </w:tcPr>
          <w:p w:rsidR="00284C6D" w:rsidRPr="007D0A4C" w:rsidRDefault="00284C6D" w:rsidP="00284C6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Выявление уровня вовлеченности родителей в образование своих детей. Повышение уровня вовлеченности родителей.</w:t>
            </w:r>
          </w:p>
        </w:tc>
      </w:tr>
      <w:tr w:rsidR="00284C6D" w:rsidRPr="007D0A4C" w:rsidTr="00E35BE6">
        <w:tc>
          <w:tcPr>
            <w:tcW w:w="1242" w:type="dxa"/>
          </w:tcPr>
          <w:p w:rsidR="00284C6D" w:rsidRPr="007D0A4C" w:rsidRDefault="00284C6D" w:rsidP="002550A6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Задачи:</w:t>
            </w:r>
          </w:p>
        </w:tc>
        <w:tc>
          <w:tcPr>
            <w:tcW w:w="8222" w:type="dxa"/>
          </w:tcPr>
          <w:p w:rsidR="00284C6D" w:rsidRPr="007D0A4C" w:rsidRDefault="00284C6D" w:rsidP="00284C6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0A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Привлечение родителей к участию в общешкольной деятельности.</w:t>
            </w:r>
          </w:p>
        </w:tc>
      </w:tr>
    </w:tbl>
    <w:p w:rsidR="00981A69" w:rsidRPr="007D0A4C" w:rsidRDefault="00981A69" w:rsidP="00C30444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5406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1923"/>
        <w:gridCol w:w="6300"/>
        <w:gridCol w:w="2125"/>
      </w:tblGrid>
      <w:tr w:rsidR="00916EAE" w:rsidRPr="007D0A4C" w:rsidTr="00916EAE">
        <w:trPr>
          <w:trHeight w:val="678"/>
        </w:trPr>
        <w:tc>
          <w:tcPr>
            <w:tcW w:w="929" w:type="pct"/>
          </w:tcPr>
          <w:p w:rsidR="00916EAE" w:rsidRPr="007D0A4C" w:rsidRDefault="00916EAE" w:rsidP="00916EAE">
            <w:pPr>
              <w:pStyle w:val="Default"/>
              <w:jc w:val="center"/>
              <w:rPr>
                <w:color w:val="auto"/>
              </w:rPr>
            </w:pPr>
            <w:r w:rsidRPr="007D0A4C">
              <w:rPr>
                <w:color w:val="auto"/>
              </w:rPr>
              <w:lastRenderedPageBreak/>
              <w:t>Факторы риска</w:t>
            </w:r>
          </w:p>
        </w:tc>
        <w:tc>
          <w:tcPr>
            <w:tcW w:w="3044" w:type="pct"/>
            <w:shd w:val="clear" w:color="auto" w:fill="auto"/>
          </w:tcPr>
          <w:p w:rsidR="00916EAE" w:rsidRPr="007D0A4C" w:rsidRDefault="00916EAE" w:rsidP="00916EAE">
            <w:pPr>
              <w:pStyle w:val="Default"/>
              <w:jc w:val="center"/>
              <w:rPr>
                <w:color w:val="auto"/>
              </w:rPr>
            </w:pPr>
            <w:r w:rsidRPr="007D0A4C">
              <w:rPr>
                <w:color w:val="auto"/>
              </w:rPr>
              <w:t>Краткое описание мер</w:t>
            </w:r>
          </w:p>
        </w:tc>
        <w:tc>
          <w:tcPr>
            <w:tcW w:w="1027" w:type="pct"/>
            <w:shd w:val="clear" w:color="auto" w:fill="auto"/>
          </w:tcPr>
          <w:p w:rsidR="00916EAE" w:rsidRPr="007D0A4C" w:rsidRDefault="00916EAE" w:rsidP="00916EAE">
            <w:pPr>
              <w:jc w:val="center"/>
              <w:rPr>
                <w:color w:val="auto"/>
              </w:rPr>
            </w:pPr>
            <w:r w:rsidRPr="007D0A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Ответственное лицо</w:t>
            </w:r>
          </w:p>
        </w:tc>
      </w:tr>
      <w:tr w:rsidR="00916EAE" w:rsidRPr="007D0A4C" w:rsidTr="00916EAE">
        <w:trPr>
          <w:trHeight w:val="70"/>
        </w:trPr>
        <w:tc>
          <w:tcPr>
            <w:tcW w:w="929" w:type="pct"/>
          </w:tcPr>
          <w:p w:rsidR="00916EAE" w:rsidRPr="007D0A4C" w:rsidRDefault="00916EAE" w:rsidP="00846647">
            <w:pPr>
              <w:pStyle w:val="Default"/>
              <w:rPr>
                <w:color w:val="auto"/>
              </w:rPr>
            </w:pPr>
            <w:r w:rsidRPr="007D0A4C">
              <w:rPr>
                <w:color w:val="auto"/>
              </w:rPr>
              <w:t>1. Низкий уровень оснащения школы</w:t>
            </w:r>
          </w:p>
        </w:tc>
        <w:tc>
          <w:tcPr>
            <w:tcW w:w="3044" w:type="pct"/>
            <w:shd w:val="clear" w:color="auto" w:fill="auto"/>
            <w:vAlign w:val="center"/>
          </w:tcPr>
          <w:p w:rsidR="00916EAE" w:rsidRPr="007D0A4C" w:rsidRDefault="00916EAE" w:rsidP="00916EAE">
            <w:pPr>
              <w:pStyle w:val="Default"/>
              <w:jc w:val="both"/>
              <w:rPr>
                <w:color w:val="auto"/>
              </w:rPr>
            </w:pPr>
            <w:r w:rsidRPr="007D0A4C">
              <w:rPr>
                <w:color w:val="auto"/>
              </w:rPr>
              <w:t>- увеличение скорости интернета (ходатайство в Ростелеком);</w:t>
            </w:r>
          </w:p>
          <w:p w:rsidR="00916EAE" w:rsidRPr="007D0A4C" w:rsidRDefault="00916EAE" w:rsidP="00916EAE">
            <w:pPr>
              <w:pStyle w:val="Default"/>
              <w:jc w:val="both"/>
              <w:rPr>
                <w:color w:val="auto"/>
              </w:rPr>
            </w:pPr>
            <w:r w:rsidRPr="007D0A4C">
              <w:rPr>
                <w:color w:val="auto"/>
              </w:rPr>
              <w:t>- приобретение переносных проектора и экрана;</w:t>
            </w:r>
          </w:p>
          <w:p w:rsidR="00916EAE" w:rsidRPr="007D0A4C" w:rsidRDefault="00916EAE" w:rsidP="0084664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:rsidR="00916EAE" w:rsidRPr="007D0A4C" w:rsidRDefault="00916EA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D0A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Директор </w:t>
            </w:r>
          </w:p>
        </w:tc>
      </w:tr>
      <w:tr w:rsidR="00916EAE" w:rsidRPr="007D0A4C" w:rsidTr="00916EAE">
        <w:trPr>
          <w:trHeight w:val="231"/>
        </w:trPr>
        <w:tc>
          <w:tcPr>
            <w:tcW w:w="929" w:type="pct"/>
          </w:tcPr>
          <w:p w:rsidR="00916EAE" w:rsidRPr="007D0A4C" w:rsidRDefault="00916EAE" w:rsidP="00846647">
            <w:pPr>
              <w:pStyle w:val="Default"/>
              <w:rPr>
                <w:color w:val="auto"/>
              </w:rPr>
            </w:pPr>
            <w:r w:rsidRPr="007D0A4C">
              <w:rPr>
                <w:color w:val="auto"/>
              </w:rPr>
              <w:t xml:space="preserve">2. Дефицит педагогических кадров </w:t>
            </w:r>
          </w:p>
        </w:tc>
        <w:tc>
          <w:tcPr>
            <w:tcW w:w="3044" w:type="pct"/>
            <w:shd w:val="clear" w:color="auto" w:fill="auto"/>
            <w:vAlign w:val="center"/>
          </w:tcPr>
          <w:p w:rsidR="00916EAE" w:rsidRPr="007D0A4C" w:rsidRDefault="00916EAE" w:rsidP="00846647">
            <w:pPr>
              <w:pStyle w:val="Default"/>
              <w:jc w:val="both"/>
              <w:rPr>
                <w:color w:val="auto"/>
              </w:rPr>
            </w:pPr>
            <w:r w:rsidRPr="007D0A4C">
              <w:rPr>
                <w:color w:val="auto"/>
              </w:rPr>
              <w:t>- психолого-педагогическое сопровождение (прошла курсы переподготовки зам.директора по УР Кузьмина Л.В. в январе 2021 г.);</w:t>
            </w:r>
          </w:p>
          <w:p w:rsidR="00916EAE" w:rsidRPr="007D0A4C" w:rsidRDefault="00916EAE" w:rsidP="00846647">
            <w:pPr>
              <w:pStyle w:val="Default"/>
              <w:jc w:val="both"/>
              <w:rPr>
                <w:color w:val="auto"/>
              </w:rPr>
            </w:pPr>
            <w:r w:rsidRPr="007D0A4C">
              <w:rPr>
                <w:color w:val="auto"/>
              </w:rPr>
              <w:t>- выезд специалистов в школу (в рамках проекта «Поддержка семей, имеющих детей») для сплочения педагогического и детского коллективов;</w:t>
            </w:r>
          </w:p>
          <w:p w:rsidR="00916EAE" w:rsidRPr="007D0A4C" w:rsidRDefault="00916EAE" w:rsidP="00846647">
            <w:pPr>
              <w:pStyle w:val="Default"/>
              <w:jc w:val="both"/>
              <w:rPr>
                <w:color w:val="auto"/>
              </w:rPr>
            </w:pPr>
            <w:r w:rsidRPr="007D0A4C">
              <w:rPr>
                <w:color w:val="auto"/>
              </w:rPr>
              <w:t>- необходимость вспомогательного сопровождения – есть потребность в введении 0,25 ставки социального педагога, 0,25 ставки педагога - психолога и 0,33 ставки логопеда. Написана служебная записака на введение в штанное расписание должностей педагога – психолога и педагога – логопеда. Подготовлена служебная записка на введение в штат должности социального педагога (0,25 ставки).</w:t>
            </w:r>
          </w:p>
          <w:p w:rsidR="00916EAE" w:rsidRPr="007D0A4C" w:rsidRDefault="00916EAE" w:rsidP="00846647">
            <w:pPr>
              <w:pStyle w:val="Default"/>
              <w:jc w:val="both"/>
              <w:rPr>
                <w:color w:val="auto"/>
              </w:rPr>
            </w:pPr>
            <w:r w:rsidRPr="007D0A4C">
              <w:rPr>
                <w:color w:val="auto"/>
              </w:rPr>
              <w:t>- увеличение количества выездов в школу специалистов Комплексного центра социального обслуживания населения Устюженского муниципального района (психолога, социального педагога) – для работы с обучающимися из малообеспеченных и многодетных семей.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916EAE" w:rsidRPr="007D0A4C" w:rsidRDefault="00397B1E" w:rsidP="00846647">
            <w:pPr>
              <w:pStyle w:val="Default"/>
              <w:jc w:val="both"/>
              <w:rPr>
                <w:color w:val="auto"/>
              </w:rPr>
            </w:pPr>
            <w:r w:rsidRPr="007D0A4C">
              <w:rPr>
                <w:color w:val="auto"/>
              </w:rPr>
              <w:t>Директор ОО</w:t>
            </w:r>
          </w:p>
          <w:p w:rsidR="00397B1E" w:rsidRPr="007D0A4C" w:rsidRDefault="00397B1E" w:rsidP="00846647">
            <w:pPr>
              <w:pStyle w:val="Default"/>
              <w:jc w:val="both"/>
              <w:rPr>
                <w:color w:val="auto"/>
              </w:rPr>
            </w:pPr>
          </w:p>
          <w:p w:rsidR="00397B1E" w:rsidRPr="007D0A4C" w:rsidRDefault="00397B1E" w:rsidP="00846647">
            <w:pPr>
              <w:pStyle w:val="Default"/>
              <w:jc w:val="both"/>
              <w:rPr>
                <w:color w:val="auto"/>
              </w:rPr>
            </w:pPr>
          </w:p>
          <w:p w:rsidR="00397B1E" w:rsidRPr="007D0A4C" w:rsidRDefault="00397B1E" w:rsidP="00846647">
            <w:pPr>
              <w:pStyle w:val="Default"/>
              <w:jc w:val="both"/>
              <w:rPr>
                <w:color w:val="auto"/>
              </w:rPr>
            </w:pPr>
          </w:p>
          <w:p w:rsidR="00397B1E" w:rsidRPr="007D0A4C" w:rsidRDefault="00397B1E" w:rsidP="00846647">
            <w:pPr>
              <w:pStyle w:val="Default"/>
              <w:jc w:val="both"/>
              <w:rPr>
                <w:color w:val="auto"/>
              </w:rPr>
            </w:pPr>
          </w:p>
          <w:p w:rsidR="00397B1E" w:rsidRPr="007D0A4C" w:rsidRDefault="00397B1E" w:rsidP="00846647">
            <w:pPr>
              <w:pStyle w:val="Default"/>
              <w:jc w:val="both"/>
              <w:rPr>
                <w:color w:val="auto"/>
              </w:rPr>
            </w:pPr>
          </w:p>
          <w:p w:rsidR="00397B1E" w:rsidRPr="007D0A4C" w:rsidRDefault="00397B1E" w:rsidP="00846647">
            <w:pPr>
              <w:pStyle w:val="Default"/>
              <w:jc w:val="both"/>
              <w:rPr>
                <w:color w:val="auto"/>
              </w:rPr>
            </w:pPr>
          </w:p>
          <w:p w:rsidR="00397B1E" w:rsidRPr="007D0A4C" w:rsidRDefault="00397B1E" w:rsidP="00846647">
            <w:pPr>
              <w:pStyle w:val="Default"/>
              <w:jc w:val="both"/>
              <w:rPr>
                <w:color w:val="auto"/>
              </w:rPr>
            </w:pPr>
          </w:p>
          <w:p w:rsidR="00397B1E" w:rsidRPr="007D0A4C" w:rsidRDefault="00397B1E" w:rsidP="00846647">
            <w:pPr>
              <w:pStyle w:val="Default"/>
              <w:jc w:val="both"/>
              <w:rPr>
                <w:color w:val="auto"/>
              </w:rPr>
            </w:pPr>
          </w:p>
          <w:p w:rsidR="00397B1E" w:rsidRPr="007D0A4C" w:rsidRDefault="00397B1E" w:rsidP="00846647">
            <w:pPr>
              <w:pStyle w:val="Default"/>
              <w:jc w:val="both"/>
              <w:rPr>
                <w:color w:val="auto"/>
              </w:rPr>
            </w:pPr>
          </w:p>
          <w:p w:rsidR="00397B1E" w:rsidRPr="007D0A4C" w:rsidRDefault="00397B1E" w:rsidP="00846647">
            <w:pPr>
              <w:pStyle w:val="Default"/>
              <w:jc w:val="both"/>
              <w:rPr>
                <w:color w:val="auto"/>
              </w:rPr>
            </w:pPr>
          </w:p>
          <w:p w:rsidR="00397B1E" w:rsidRPr="007D0A4C" w:rsidRDefault="00397B1E" w:rsidP="00846647">
            <w:pPr>
              <w:pStyle w:val="Default"/>
              <w:jc w:val="both"/>
              <w:rPr>
                <w:color w:val="auto"/>
              </w:rPr>
            </w:pPr>
          </w:p>
          <w:p w:rsidR="00397B1E" w:rsidRPr="007D0A4C" w:rsidRDefault="00397B1E" w:rsidP="00846647">
            <w:pPr>
              <w:pStyle w:val="Default"/>
              <w:jc w:val="both"/>
              <w:rPr>
                <w:color w:val="auto"/>
              </w:rPr>
            </w:pPr>
            <w:r w:rsidRPr="007D0A4C">
              <w:rPr>
                <w:color w:val="auto"/>
              </w:rPr>
              <w:t>Директор КЦСОН</w:t>
            </w:r>
          </w:p>
        </w:tc>
      </w:tr>
      <w:tr w:rsidR="00916EAE" w:rsidRPr="007D0A4C" w:rsidTr="00916EAE">
        <w:trPr>
          <w:trHeight w:val="523"/>
        </w:trPr>
        <w:tc>
          <w:tcPr>
            <w:tcW w:w="929" w:type="pct"/>
          </w:tcPr>
          <w:p w:rsidR="00916EAE" w:rsidRPr="007D0A4C" w:rsidRDefault="00916EAE" w:rsidP="00846647">
            <w:pPr>
              <w:pStyle w:val="Default"/>
              <w:rPr>
                <w:color w:val="auto"/>
              </w:rPr>
            </w:pPr>
            <w:r w:rsidRPr="007D0A4C">
              <w:rPr>
                <w:color w:val="auto"/>
              </w:rPr>
              <w:t xml:space="preserve">3. Недостаточная предметная и методическая компетентность педагогических работников </w:t>
            </w:r>
          </w:p>
        </w:tc>
        <w:tc>
          <w:tcPr>
            <w:tcW w:w="3044" w:type="pct"/>
            <w:shd w:val="clear" w:color="auto" w:fill="auto"/>
            <w:vAlign w:val="center"/>
          </w:tcPr>
          <w:p w:rsidR="00916EAE" w:rsidRPr="007D0A4C" w:rsidRDefault="00916EAE" w:rsidP="00846647">
            <w:pPr>
              <w:pStyle w:val="Default"/>
              <w:jc w:val="both"/>
              <w:rPr>
                <w:color w:val="auto"/>
              </w:rPr>
            </w:pPr>
            <w:r w:rsidRPr="007D0A4C">
              <w:rPr>
                <w:color w:val="auto"/>
              </w:rPr>
              <w:t>- создание школьного методического объединения классных руководителей; школьного методического объединения учителей начальной школы; школьных методических объединений учителей естественно - научной направленности и гуманитарной направленности.</w:t>
            </w:r>
          </w:p>
          <w:p w:rsidR="00916EAE" w:rsidRPr="007D0A4C" w:rsidRDefault="00916EAE" w:rsidP="00846647">
            <w:pPr>
              <w:pStyle w:val="Default"/>
              <w:jc w:val="both"/>
              <w:rPr>
                <w:color w:val="auto"/>
              </w:rPr>
            </w:pPr>
            <w:r w:rsidRPr="007D0A4C">
              <w:rPr>
                <w:color w:val="auto"/>
              </w:rPr>
              <w:t>- сетевое сотрудничество с МОУ «Тоншаловская школа» Череповецкого муниципального района;</w:t>
            </w:r>
          </w:p>
          <w:p w:rsidR="00916EAE" w:rsidRPr="007D0A4C" w:rsidRDefault="00916EAE" w:rsidP="00846647">
            <w:pPr>
              <w:pStyle w:val="Default"/>
              <w:jc w:val="both"/>
              <w:rPr>
                <w:color w:val="auto"/>
              </w:rPr>
            </w:pPr>
            <w:r w:rsidRPr="007D0A4C">
              <w:rPr>
                <w:color w:val="auto"/>
              </w:rPr>
              <w:t>- проведение анкетирования учителей с целью выявления причин неуверенности их в своей педагогической компетентности;</w:t>
            </w:r>
          </w:p>
          <w:p w:rsidR="00916EAE" w:rsidRPr="007D0A4C" w:rsidRDefault="00916EAE" w:rsidP="00846647">
            <w:pPr>
              <w:pStyle w:val="Default"/>
              <w:jc w:val="both"/>
              <w:rPr>
                <w:color w:val="auto"/>
              </w:rPr>
            </w:pPr>
            <w:r w:rsidRPr="007D0A4C">
              <w:rPr>
                <w:color w:val="auto"/>
              </w:rPr>
              <w:t>- прохождение курсовой подготовки и переподготовки учителями предметниками.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916EAE" w:rsidRPr="007D0A4C" w:rsidRDefault="00397B1E" w:rsidP="00846647">
            <w:pPr>
              <w:pStyle w:val="Default"/>
              <w:jc w:val="both"/>
              <w:rPr>
                <w:color w:val="auto"/>
              </w:rPr>
            </w:pPr>
            <w:r w:rsidRPr="007D0A4C">
              <w:rPr>
                <w:color w:val="auto"/>
              </w:rPr>
              <w:t>Директор ОО, заместитель директора по УР</w:t>
            </w:r>
          </w:p>
        </w:tc>
      </w:tr>
      <w:tr w:rsidR="00916EAE" w:rsidRPr="007D0A4C" w:rsidTr="00916EAE">
        <w:trPr>
          <w:trHeight w:val="237"/>
        </w:trPr>
        <w:tc>
          <w:tcPr>
            <w:tcW w:w="929" w:type="pct"/>
          </w:tcPr>
          <w:p w:rsidR="00916EAE" w:rsidRPr="007D0A4C" w:rsidRDefault="00916EAE" w:rsidP="00846647">
            <w:pPr>
              <w:pStyle w:val="Default"/>
              <w:rPr>
                <w:color w:val="auto"/>
              </w:rPr>
            </w:pPr>
            <w:r w:rsidRPr="007D0A4C">
              <w:rPr>
                <w:color w:val="auto"/>
              </w:rPr>
              <w:t>4. Высокая доля обучающихся с ОВЗ</w:t>
            </w:r>
          </w:p>
        </w:tc>
        <w:tc>
          <w:tcPr>
            <w:tcW w:w="3044" w:type="pct"/>
            <w:shd w:val="clear" w:color="auto" w:fill="auto"/>
            <w:vAlign w:val="center"/>
          </w:tcPr>
          <w:p w:rsidR="00916EAE" w:rsidRPr="007D0A4C" w:rsidRDefault="00916EAE" w:rsidP="00846647">
            <w:pPr>
              <w:pStyle w:val="Default"/>
              <w:jc w:val="both"/>
              <w:rPr>
                <w:color w:val="auto"/>
              </w:rPr>
            </w:pPr>
            <w:r w:rsidRPr="007D0A4C">
              <w:rPr>
                <w:color w:val="auto"/>
              </w:rPr>
              <w:t>- курсовая подготовка педагогов, работающих с детьми с ОВЗ.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916EAE" w:rsidRPr="007D0A4C" w:rsidRDefault="00397B1E" w:rsidP="00916EAE">
            <w:pPr>
              <w:pStyle w:val="Default"/>
              <w:jc w:val="both"/>
              <w:rPr>
                <w:color w:val="auto"/>
              </w:rPr>
            </w:pPr>
            <w:r w:rsidRPr="007D0A4C">
              <w:rPr>
                <w:color w:val="auto"/>
              </w:rPr>
              <w:t>Директор ОО, заместитель директора по УР</w:t>
            </w:r>
          </w:p>
        </w:tc>
      </w:tr>
      <w:tr w:rsidR="00916EAE" w:rsidRPr="007D0A4C" w:rsidTr="00916EAE">
        <w:trPr>
          <w:trHeight w:val="313"/>
        </w:trPr>
        <w:tc>
          <w:tcPr>
            <w:tcW w:w="929" w:type="pct"/>
          </w:tcPr>
          <w:p w:rsidR="00916EAE" w:rsidRPr="007D0A4C" w:rsidRDefault="00916EAE" w:rsidP="00846647">
            <w:pPr>
              <w:pStyle w:val="Default"/>
              <w:rPr>
                <w:color w:val="auto"/>
              </w:rPr>
            </w:pPr>
            <w:r w:rsidRPr="007D0A4C">
              <w:rPr>
                <w:color w:val="auto"/>
                <w:lang w:val="en-US"/>
              </w:rPr>
              <w:t>5</w:t>
            </w:r>
            <w:r w:rsidRPr="007D0A4C">
              <w:rPr>
                <w:color w:val="auto"/>
              </w:rPr>
              <w:t>. Низкая учебная мотивация обучающихся</w:t>
            </w:r>
          </w:p>
        </w:tc>
        <w:tc>
          <w:tcPr>
            <w:tcW w:w="3044" w:type="pct"/>
            <w:shd w:val="clear" w:color="auto" w:fill="auto"/>
            <w:vAlign w:val="center"/>
          </w:tcPr>
          <w:p w:rsidR="00916EAE" w:rsidRPr="007D0A4C" w:rsidRDefault="00916EAE" w:rsidP="00846647">
            <w:pPr>
              <w:pStyle w:val="Default"/>
              <w:jc w:val="both"/>
              <w:rPr>
                <w:color w:val="auto"/>
              </w:rPr>
            </w:pPr>
            <w:r w:rsidRPr="007D0A4C">
              <w:rPr>
                <w:color w:val="auto"/>
              </w:rPr>
              <w:t>- улучшить качество уроков;</w:t>
            </w:r>
          </w:p>
          <w:p w:rsidR="00916EAE" w:rsidRPr="007D0A4C" w:rsidRDefault="00916EAE" w:rsidP="00846647">
            <w:pPr>
              <w:pStyle w:val="Default"/>
              <w:jc w:val="both"/>
              <w:rPr>
                <w:color w:val="auto"/>
              </w:rPr>
            </w:pPr>
            <w:r w:rsidRPr="007D0A4C">
              <w:rPr>
                <w:color w:val="auto"/>
              </w:rPr>
              <w:t>- повысить уровень мотивации педагогов путем проведения диагностики обучающихся и педагогов (выявить внутреннюю оценку);</w:t>
            </w:r>
          </w:p>
          <w:p w:rsidR="00916EAE" w:rsidRPr="007D0A4C" w:rsidRDefault="00916EAE" w:rsidP="00846647">
            <w:pPr>
              <w:pStyle w:val="Default"/>
              <w:jc w:val="both"/>
              <w:rPr>
                <w:color w:val="auto"/>
              </w:rPr>
            </w:pPr>
            <w:r w:rsidRPr="007D0A4C">
              <w:rPr>
                <w:color w:val="auto"/>
              </w:rPr>
              <w:t>- организовать и провести серию обучающих семинаров для педагогов МОУ «Желябовская школа» со стороны МОУ «Тоншаловская школа» в рамках сетевого взаимодействия.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916EAE" w:rsidRPr="007D0A4C" w:rsidRDefault="00397B1E" w:rsidP="00846647">
            <w:pPr>
              <w:pStyle w:val="Default"/>
              <w:jc w:val="both"/>
              <w:rPr>
                <w:color w:val="auto"/>
              </w:rPr>
            </w:pPr>
            <w:r w:rsidRPr="007D0A4C">
              <w:rPr>
                <w:color w:val="auto"/>
              </w:rPr>
              <w:t>Директор ОО, заместитель директора по УР, заместитель директора по ВР</w:t>
            </w:r>
          </w:p>
        </w:tc>
      </w:tr>
      <w:tr w:rsidR="00916EAE" w:rsidRPr="007D0A4C" w:rsidTr="00916EAE">
        <w:trPr>
          <w:trHeight w:val="248"/>
        </w:trPr>
        <w:tc>
          <w:tcPr>
            <w:tcW w:w="929" w:type="pct"/>
          </w:tcPr>
          <w:p w:rsidR="00916EAE" w:rsidRPr="007D0A4C" w:rsidRDefault="00916EAE" w:rsidP="00846647">
            <w:pPr>
              <w:pStyle w:val="Default"/>
              <w:rPr>
                <w:color w:val="auto"/>
              </w:rPr>
            </w:pPr>
            <w:r w:rsidRPr="007D0A4C">
              <w:rPr>
                <w:color w:val="auto"/>
                <w:lang w:val="en-US"/>
              </w:rPr>
              <w:t>6</w:t>
            </w:r>
            <w:r w:rsidRPr="007D0A4C">
              <w:rPr>
                <w:color w:val="auto"/>
              </w:rPr>
              <w:t>. Пониженный уровень школьного благополучия</w:t>
            </w:r>
          </w:p>
        </w:tc>
        <w:tc>
          <w:tcPr>
            <w:tcW w:w="3044" w:type="pct"/>
            <w:shd w:val="clear" w:color="auto" w:fill="auto"/>
            <w:vAlign w:val="center"/>
          </w:tcPr>
          <w:p w:rsidR="00916EAE" w:rsidRPr="007D0A4C" w:rsidRDefault="00916EAE" w:rsidP="00846647">
            <w:pPr>
              <w:pStyle w:val="Default"/>
              <w:jc w:val="both"/>
              <w:rPr>
                <w:color w:val="auto"/>
              </w:rPr>
            </w:pPr>
            <w:r w:rsidRPr="007D0A4C">
              <w:rPr>
                <w:color w:val="auto"/>
              </w:rPr>
              <w:t>- введение 0,25 ставки социального педагога;</w:t>
            </w:r>
          </w:p>
          <w:p w:rsidR="00916EAE" w:rsidRPr="007D0A4C" w:rsidRDefault="00916EAE" w:rsidP="00846647">
            <w:pPr>
              <w:pStyle w:val="Default"/>
              <w:jc w:val="both"/>
              <w:rPr>
                <w:color w:val="auto"/>
              </w:rPr>
            </w:pPr>
            <w:r w:rsidRPr="007D0A4C">
              <w:rPr>
                <w:color w:val="auto"/>
              </w:rPr>
              <w:t>- составить план воспитания и социализации по ФГОС, скорректировать план по профилактической работе с детьми и семьями;</w:t>
            </w:r>
          </w:p>
          <w:p w:rsidR="00916EAE" w:rsidRPr="007D0A4C" w:rsidRDefault="00916EAE" w:rsidP="00846647">
            <w:pPr>
              <w:pStyle w:val="Default"/>
              <w:jc w:val="both"/>
              <w:rPr>
                <w:color w:val="auto"/>
              </w:rPr>
            </w:pPr>
            <w:r w:rsidRPr="007D0A4C">
              <w:rPr>
                <w:color w:val="auto"/>
              </w:rPr>
              <w:t xml:space="preserve">- усиление профилактической работы с детьми «группы </w:t>
            </w:r>
            <w:r w:rsidRPr="007D0A4C">
              <w:rPr>
                <w:color w:val="auto"/>
              </w:rPr>
              <w:lastRenderedPageBreak/>
              <w:t>риска»;</w:t>
            </w:r>
          </w:p>
          <w:p w:rsidR="00916EAE" w:rsidRPr="007D0A4C" w:rsidRDefault="00916EAE" w:rsidP="00846647">
            <w:pPr>
              <w:pStyle w:val="Default"/>
              <w:jc w:val="both"/>
              <w:rPr>
                <w:color w:val="auto"/>
              </w:rPr>
            </w:pPr>
            <w:r w:rsidRPr="007D0A4C">
              <w:rPr>
                <w:color w:val="auto"/>
              </w:rPr>
              <w:t>- проведение бесед с родителями с целью профилактической работы.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916EAE" w:rsidRPr="007D0A4C" w:rsidRDefault="00397B1E" w:rsidP="00846647">
            <w:pPr>
              <w:pStyle w:val="Default"/>
              <w:jc w:val="both"/>
              <w:rPr>
                <w:color w:val="auto"/>
              </w:rPr>
            </w:pPr>
            <w:r w:rsidRPr="007D0A4C">
              <w:rPr>
                <w:color w:val="auto"/>
              </w:rPr>
              <w:lastRenderedPageBreak/>
              <w:t>Директор ОО,</w:t>
            </w:r>
          </w:p>
          <w:p w:rsidR="00397B1E" w:rsidRPr="007D0A4C" w:rsidRDefault="00397B1E" w:rsidP="00846647">
            <w:pPr>
              <w:pStyle w:val="Default"/>
              <w:jc w:val="both"/>
              <w:rPr>
                <w:color w:val="auto"/>
              </w:rPr>
            </w:pPr>
            <w:r w:rsidRPr="007D0A4C">
              <w:rPr>
                <w:color w:val="auto"/>
              </w:rPr>
              <w:t>заместитель директора по ВР</w:t>
            </w:r>
          </w:p>
        </w:tc>
      </w:tr>
      <w:tr w:rsidR="00916EAE" w:rsidRPr="007D0A4C" w:rsidTr="00916EAE">
        <w:trPr>
          <w:trHeight w:val="223"/>
        </w:trPr>
        <w:tc>
          <w:tcPr>
            <w:tcW w:w="929" w:type="pct"/>
          </w:tcPr>
          <w:p w:rsidR="00916EAE" w:rsidRPr="007D0A4C" w:rsidRDefault="00916EAE" w:rsidP="00846647">
            <w:pPr>
              <w:pStyle w:val="Default"/>
              <w:rPr>
                <w:color w:val="auto"/>
              </w:rPr>
            </w:pPr>
            <w:r w:rsidRPr="007D0A4C">
              <w:rPr>
                <w:color w:val="auto"/>
              </w:rPr>
              <w:lastRenderedPageBreak/>
              <w:t>7. Низкий уровень дисциплины в классе</w:t>
            </w:r>
          </w:p>
        </w:tc>
        <w:tc>
          <w:tcPr>
            <w:tcW w:w="3044" w:type="pct"/>
            <w:shd w:val="clear" w:color="auto" w:fill="auto"/>
            <w:vAlign w:val="center"/>
          </w:tcPr>
          <w:p w:rsidR="00916EAE" w:rsidRPr="007D0A4C" w:rsidRDefault="00916EAE" w:rsidP="00846647">
            <w:pPr>
              <w:pStyle w:val="Default"/>
              <w:tabs>
                <w:tab w:val="left" w:pos="1095"/>
              </w:tabs>
              <w:jc w:val="both"/>
              <w:rPr>
                <w:color w:val="auto"/>
              </w:rPr>
            </w:pPr>
            <w:r w:rsidRPr="007D0A4C">
              <w:rPr>
                <w:color w:val="auto"/>
              </w:rPr>
              <w:t>- диагностика обучающихся и педагогов на выявление проблемы низкого уровня дисциплины в классах;</w:t>
            </w:r>
          </w:p>
          <w:p w:rsidR="00916EAE" w:rsidRPr="007D0A4C" w:rsidRDefault="00916EAE" w:rsidP="00846647">
            <w:pPr>
              <w:pStyle w:val="Default"/>
              <w:tabs>
                <w:tab w:val="left" w:pos="1095"/>
              </w:tabs>
              <w:jc w:val="both"/>
              <w:rPr>
                <w:color w:val="auto"/>
              </w:rPr>
            </w:pPr>
            <w:r w:rsidRPr="007D0A4C">
              <w:rPr>
                <w:color w:val="auto"/>
              </w:rPr>
              <w:t>- проведение классных часов с целью сплочения коллектива и выявления уровня дисциплины в классах;</w:t>
            </w:r>
          </w:p>
          <w:p w:rsidR="00916EAE" w:rsidRPr="007D0A4C" w:rsidRDefault="00916EAE" w:rsidP="00846647">
            <w:pPr>
              <w:pStyle w:val="Default"/>
              <w:tabs>
                <w:tab w:val="left" w:pos="1095"/>
              </w:tabs>
              <w:jc w:val="both"/>
              <w:rPr>
                <w:color w:val="auto"/>
              </w:rPr>
            </w:pPr>
            <w:r w:rsidRPr="007D0A4C">
              <w:rPr>
                <w:color w:val="auto"/>
              </w:rPr>
              <w:t>- поставить вопрос о решении проблемы дисциплины на уроке на ШМО классных руководителей;</w:t>
            </w:r>
          </w:p>
          <w:p w:rsidR="00916EAE" w:rsidRPr="007D0A4C" w:rsidRDefault="00916EAE" w:rsidP="00846647">
            <w:pPr>
              <w:pStyle w:val="Default"/>
              <w:tabs>
                <w:tab w:val="left" w:pos="1095"/>
              </w:tabs>
              <w:jc w:val="both"/>
              <w:rPr>
                <w:color w:val="auto"/>
              </w:rPr>
            </w:pPr>
            <w:r w:rsidRPr="007D0A4C">
              <w:rPr>
                <w:color w:val="auto"/>
              </w:rPr>
              <w:t>- проведение семинаров с целью решения проблемы низкой дисциплины на уроках.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916EAE" w:rsidRPr="007D0A4C" w:rsidRDefault="00397B1E" w:rsidP="00397B1E">
            <w:pPr>
              <w:pStyle w:val="Default"/>
              <w:tabs>
                <w:tab w:val="left" w:pos="1095"/>
              </w:tabs>
              <w:jc w:val="both"/>
              <w:rPr>
                <w:color w:val="auto"/>
              </w:rPr>
            </w:pPr>
            <w:r w:rsidRPr="007D0A4C">
              <w:rPr>
                <w:color w:val="auto"/>
              </w:rPr>
              <w:t xml:space="preserve">заместитель директора по ВР </w:t>
            </w:r>
          </w:p>
        </w:tc>
      </w:tr>
      <w:tr w:rsidR="00916EAE" w:rsidRPr="007D0A4C" w:rsidTr="00916EAE">
        <w:trPr>
          <w:trHeight w:val="523"/>
        </w:trPr>
        <w:tc>
          <w:tcPr>
            <w:tcW w:w="929" w:type="pct"/>
          </w:tcPr>
          <w:p w:rsidR="00916EAE" w:rsidRPr="007D0A4C" w:rsidRDefault="00916EAE" w:rsidP="00846647">
            <w:pPr>
              <w:pStyle w:val="Default"/>
              <w:rPr>
                <w:color w:val="auto"/>
              </w:rPr>
            </w:pPr>
            <w:r w:rsidRPr="007D0A4C">
              <w:rPr>
                <w:color w:val="auto"/>
              </w:rPr>
              <w:t>8. Высокая доля обучающихся с рисками учебной неуспешности</w:t>
            </w:r>
          </w:p>
        </w:tc>
        <w:tc>
          <w:tcPr>
            <w:tcW w:w="3044" w:type="pct"/>
            <w:shd w:val="clear" w:color="auto" w:fill="auto"/>
            <w:vAlign w:val="center"/>
          </w:tcPr>
          <w:p w:rsidR="00916EAE" w:rsidRPr="007D0A4C" w:rsidRDefault="00916EAE" w:rsidP="00846647">
            <w:pPr>
              <w:pStyle w:val="Default"/>
              <w:jc w:val="both"/>
              <w:rPr>
                <w:color w:val="auto"/>
              </w:rPr>
            </w:pPr>
            <w:r w:rsidRPr="007D0A4C">
              <w:rPr>
                <w:color w:val="auto"/>
              </w:rPr>
              <w:t xml:space="preserve">- увеличение количества индивидуальных занятия с «проблемными» детьми, </w:t>
            </w:r>
          </w:p>
          <w:p w:rsidR="00916EAE" w:rsidRPr="007D0A4C" w:rsidRDefault="00916EAE" w:rsidP="00846647">
            <w:pPr>
              <w:pStyle w:val="Default"/>
              <w:jc w:val="both"/>
              <w:rPr>
                <w:color w:val="auto"/>
              </w:rPr>
            </w:pPr>
            <w:r w:rsidRPr="007D0A4C">
              <w:rPr>
                <w:color w:val="auto"/>
              </w:rPr>
              <w:t>- составление индивидуальных карт сопровождения молодых педагогов.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916EAE" w:rsidRPr="007D0A4C" w:rsidRDefault="00397B1E" w:rsidP="00846647">
            <w:pPr>
              <w:pStyle w:val="Default"/>
              <w:jc w:val="both"/>
              <w:rPr>
                <w:color w:val="auto"/>
              </w:rPr>
            </w:pPr>
            <w:r w:rsidRPr="007D0A4C">
              <w:rPr>
                <w:color w:val="auto"/>
              </w:rPr>
              <w:t>заместитель директора по ВР</w:t>
            </w:r>
          </w:p>
        </w:tc>
      </w:tr>
      <w:tr w:rsidR="00916EAE" w:rsidRPr="007D0A4C" w:rsidTr="00916EAE">
        <w:trPr>
          <w:trHeight w:val="50"/>
        </w:trPr>
        <w:tc>
          <w:tcPr>
            <w:tcW w:w="929" w:type="pct"/>
            <w:vAlign w:val="center"/>
          </w:tcPr>
          <w:p w:rsidR="00916EAE" w:rsidRPr="007D0A4C" w:rsidRDefault="00916EAE" w:rsidP="00846647">
            <w:pPr>
              <w:pStyle w:val="Default"/>
              <w:rPr>
                <w:color w:val="auto"/>
              </w:rPr>
            </w:pPr>
            <w:r w:rsidRPr="007D0A4C">
              <w:rPr>
                <w:color w:val="auto"/>
                <w:lang w:val="en-US"/>
              </w:rPr>
              <w:t>9</w:t>
            </w:r>
            <w:r w:rsidRPr="007D0A4C">
              <w:rPr>
                <w:color w:val="auto"/>
              </w:rPr>
              <w:t>. Низкий уровень вовлеченности родителей</w:t>
            </w:r>
          </w:p>
        </w:tc>
        <w:tc>
          <w:tcPr>
            <w:tcW w:w="3044" w:type="pct"/>
            <w:shd w:val="clear" w:color="auto" w:fill="auto"/>
            <w:vAlign w:val="center"/>
          </w:tcPr>
          <w:p w:rsidR="00916EAE" w:rsidRPr="007D0A4C" w:rsidRDefault="00916EAE" w:rsidP="00846647">
            <w:pPr>
              <w:pStyle w:val="Default"/>
              <w:jc w:val="both"/>
              <w:rPr>
                <w:color w:val="auto"/>
              </w:rPr>
            </w:pPr>
            <w:r w:rsidRPr="007D0A4C">
              <w:rPr>
                <w:color w:val="auto"/>
              </w:rPr>
              <w:t>- возвращение родительских собраний, совместных мероприятий;</w:t>
            </w:r>
          </w:p>
          <w:p w:rsidR="00916EAE" w:rsidRPr="007D0A4C" w:rsidRDefault="00916EAE" w:rsidP="00846647">
            <w:pPr>
              <w:pStyle w:val="Default"/>
              <w:jc w:val="both"/>
              <w:rPr>
                <w:color w:val="auto"/>
              </w:rPr>
            </w:pPr>
            <w:r w:rsidRPr="007D0A4C">
              <w:rPr>
                <w:color w:val="auto"/>
              </w:rPr>
              <w:t>- диагностика родителей с целью выявления уровня заинтересованности учебным процессом детей.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916EAE" w:rsidRPr="007D0A4C" w:rsidRDefault="00397B1E" w:rsidP="00397B1E">
            <w:pPr>
              <w:pStyle w:val="Default"/>
              <w:jc w:val="both"/>
              <w:rPr>
                <w:color w:val="auto"/>
              </w:rPr>
            </w:pPr>
            <w:r w:rsidRPr="007D0A4C">
              <w:rPr>
                <w:color w:val="auto"/>
              </w:rPr>
              <w:t>заместитель директора по ВР заместитель директора по УР</w:t>
            </w:r>
          </w:p>
        </w:tc>
      </w:tr>
    </w:tbl>
    <w:p w:rsidR="00916EAE" w:rsidRPr="007D0A4C" w:rsidRDefault="00916EAE" w:rsidP="00C30444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916EAE" w:rsidRPr="007D0A4C" w:rsidSect="00284C6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C033A"/>
    <w:rsid w:val="0000369B"/>
    <w:rsid w:val="001E59D5"/>
    <w:rsid w:val="00252C51"/>
    <w:rsid w:val="00284C6D"/>
    <w:rsid w:val="002D21FA"/>
    <w:rsid w:val="0033610B"/>
    <w:rsid w:val="00397B1E"/>
    <w:rsid w:val="004541A3"/>
    <w:rsid w:val="005074AE"/>
    <w:rsid w:val="005C564C"/>
    <w:rsid w:val="00601B2E"/>
    <w:rsid w:val="006C6300"/>
    <w:rsid w:val="007054AD"/>
    <w:rsid w:val="007D0A4C"/>
    <w:rsid w:val="007F3B32"/>
    <w:rsid w:val="007F3CC5"/>
    <w:rsid w:val="00916EAE"/>
    <w:rsid w:val="009528CB"/>
    <w:rsid w:val="00981A69"/>
    <w:rsid w:val="00987CAD"/>
    <w:rsid w:val="009B0370"/>
    <w:rsid w:val="00B07C1B"/>
    <w:rsid w:val="00B817E4"/>
    <w:rsid w:val="00BC033A"/>
    <w:rsid w:val="00C30444"/>
    <w:rsid w:val="00C54B63"/>
    <w:rsid w:val="00C572E6"/>
    <w:rsid w:val="00C7511A"/>
    <w:rsid w:val="00CB1DB7"/>
    <w:rsid w:val="00E079AF"/>
    <w:rsid w:val="00E35BE6"/>
    <w:rsid w:val="00ED62DE"/>
    <w:rsid w:val="00F46860"/>
    <w:rsid w:val="00F82789"/>
    <w:rsid w:val="00F84726"/>
    <w:rsid w:val="00F97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444444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C033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C033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B07C1B"/>
    <w:pPr>
      <w:ind w:left="720"/>
      <w:contextualSpacing/>
    </w:pPr>
  </w:style>
  <w:style w:type="table" w:styleId="a4">
    <w:name w:val="Table Grid"/>
    <w:basedOn w:val="a1"/>
    <w:uiPriority w:val="59"/>
    <w:rsid w:val="00F82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C30444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imes New Roman"/>
      <w:color w:val="000000"/>
      <w:kern w:val="3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52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28C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63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6B8DE-60D5-4F0C-92D4-11EEAABA9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2139</Words>
  <Characters>12195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2</cp:revision>
  <dcterms:created xsi:type="dcterms:W3CDTF">2021-05-05T06:14:00Z</dcterms:created>
  <dcterms:modified xsi:type="dcterms:W3CDTF">2021-05-05T06:14:00Z</dcterms:modified>
</cp:coreProperties>
</file>